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526BE" w14:textId="77777777" w:rsidR="00FE7752" w:rsidRDefault="00FE7752">
      <w:bookmarkStart w:id="0" w:name="_gjdgxs" w:colFirst="0" w:colLast="0"/>
      <w:bookmarkEnd w:id="0"/>
    </w:p>
    <w:p w14:paraId="107C21F4" w14:textId="77777777" w:rsidR="00FE7752" w:rsidRDefault="00FE7752"/>
    <w:p w14:paraId="052F3E0C" w14:textId="77777777" w:rsidR="00FE7752" w:rsidRDefault="00FE7752"/>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FE7752" w14:paraId="4D1CDDE9" w14:textId="77777777">
        <w:tc>
          <w:tcPr>
            <w:tcW w:w="9576" w:type="dxa"/>
          </w:tcPr>
          <w:p w14:paraId="006C12E0" w14:textId="0212CE7D" w:rsidR="00FE7752" w:rsidRDefault="007C0777">
            <w:pPr>
              <w:pStyle w:val="Subtitle"/>
            </w:pPr>
            <w:bookmarkStart w:id="1" w:name="_30j0zll" w:colFirst="0" w:colLast="0"/>
            <w:bookmarkEnd w:id="1"/>
            <w:r>
              <w:t>Noble Deeds · 20</w:t>
            </w:r>
            <w:r w:rsidR="000467A3">
              <w:t>20</w:t>
            </w:r>
            <w:r>
              <w:t xml:space="preserve">    </w:t>
            </w:r>
          </w:p>
        </w:tc>
      </w:tr>
      <w:tr w:rsidR="00FE7752" w14:paraId="52191786" w14:textId="77777777">
        <w:tc>
          <w:tcPr>
            <w:tcW w:w="9576" w:type="dxa"/>
          </w:tcPr>
          <w:p w14:paraId="677A18DF" w14:textId="77777777" w:rsidR="00FE7752" w:rsidRDefault="007C0777">
            <w:pPr>
              <w:pStyle w:val="Title"/>
            </w:pPr>
            <w:r>
              <w:t>Donation for Services</w:t>
            </w:r>
          </w:p>
        </w:tc>
      </w:tr>
      <w:tr w:rsidR="00FE7752" w14:paraId="00B1471E" w14:textId="77777777">
        <w:tc>
          <w:tcPr>
            <w:tcW w:w="9576" w:type="dxa"/>
          </w:tcPr>
          <w:p w14:paraId="27A85AD4" w14:textId="77777777" w:rsidR="00FE7752" w:rsidRDefault="007C0777">
            <w:pPr>
              <w:pBdr>
                <w:top w:val="nil"/>
                <w:left w:val="nil"/>
                <w:bottom w:val="nil"/>
                <w:right w:val="nil"/>
                <w:between w:val="nil"/>
              </w:pBdr>
              <w:spacing w:after="200"/>
              <w:rPr>
                <w:color w:val="000000"/>
              </w:rPr>
            </w:pPr>
            <w:r>
              <w:rPr>
                <w:rFonts w:ascii="Calibri" w:eastAsia="Calibri" w:hAnsi="Calibri" w:cs="Calibri"/>
                <w:color w:val="000000"/>
                <w:sz w:val="36"/>
                <w:szCs w:val="36"/>
              </w:rPr>
              <w:t xml:space="preserve"> </w:t>
            </w:r>
            <w:r>
              <w:rPr>
                <w:color w:val="000000"/>
                <w:sz w:val="36"/>
                <w:szCs w:val="36"/>
              </w:rPr>
              <w:t>Application</w:t>
            </w:r>
          </w:p>
        </w:tc>
      </w:tr>
    </w:tbl>
    <w:p w14:paraId="2C02040B" w14:textId="77777777" w:rsidR="00FE7752" w:rsidRDefault="00FE7752"/>
    <w:p w14:paraId="6461F209" w14:textId="77777777" w:rsidR="00FE7752" w:rsidRDefault="00FE7752"/>
    <w:p w14:paraId="1C8F3906" w14:textId="77777777" w:rsidR="00FE7752" w:rsidRDefault="00FE7752"/>
    <w:p w14:paraId="3D8B4CA2" w14:textId="77777777" w:rsidR="00FE7752" w:rsidRDefault="00FE7752"/>
    <w:p w14:paraId="2407B832" w14:textId="77777777" w:rsidR="00FE7752" w:rsidRDefault="00FE7752"/>
    <w:p w14:paraId="57322BBB" w14:textId="77777777" w:rsidR="00FE7752" w:rsidRDefault="00FE7752"/>
    <w:p w14:paraId="3AC48F68" w14:textId="77777777" w:rsidR="00FE7752" w:rsidRDefault="00FE7752"/>
    <w:p w14:paraId="21BE66E5" w14:textId="77777777" w:rsidR="00FE7752" w:rsidRDefault="00FE7752"/>
    <w:p w14:paraId="207E1810" w14:textId="77777777" w:rsidR="00FE7752" w:rsidRDefault="00FE7752"/>
    <w:p w14:paraId="206DF27C" w14:textId="77777777" w:rsidR="00FE7752" w:rsidRDefault="007C0777">
      <w:pPr>
        <w:pStyle w:val="Heading1"/>
      </w:pPr>
      <w:bookmarkStart w:id="2" w:name="_1fob9te" w:colFirst="0" w:colLast="0"/>
      <w:bookmarkEnd w:id="2"/>
      <w:r>
        <w:lastRenderedPageBreak/>
        <w:t>Introduction</w:t>
      </w:r>
    </w:p>
    <w:p w14:paraId="34FC3C44" w14:textId="7FEDC01B" w:rsidR="00FE7752" w:rsidRDefault="006E1968">
      <w:r>
        <w:t xml:space="preserve">With offices in Reno and Las Vegas, </w:t>
      </w:r>
      <w:r w:rsidR="007C0777">
        <w:t xml:space="preserve">Noble Studios is pleased to support </w:t>
      </w:r>
      <w:r>
        <w:t>worthy</w:t>
      </w:r>
      <w:r w:rsidR="007C0777">
        <w:t xml:space="preserve"> causes </w:t>
      </w:r>
      <w:r w:rsidR="000467A3">
        <w:t>across the state</w:t>
      </w:r>
      <w:r w:rsidR="007C0777">
        <w:t xml:space="preserve"> </w:t>
      </w:r>
      <w:r>
        <w:t xml:space="preserve">of </w:t>
      </w:r>
      <w:r w:rsidR="007C0777">
        <w:t>Nevada.</w:t>
      </w:r>
    </w:p>
    <w:p w14:paraId="4BA0BF8A" w14:textId="77777777" w:rsidR="00FE7752" w:rsidRDefault="007C0777">
      <w:r>
        <w:t xml:space="preserve">Due to an overwhelming number of donation and sponsorship requests, Noble Studios has adopted the following policies and submission guidelines for all donation requests. The purpose of these guidelines is not to deter requests for donations, but to better facilitate and manage our community outreach program. </w:t>
      </w:r>
    </w:p>
    <w:p w14:paraId="70E0EBDE" w14:textId="77777777" w:rsidR="00FE7752" w:rsidRDefault="007C0777">
      <w:r>
        <w:t>Please read the following information closely and adhere to these guidelines when submitting your request.</w:t>
      </w:r>
    </w:p>
    <w:p w14:paraId="7FC5A293" w14:textId="77777777" w:rsidR="00FE7752" w:rsidRDefault="007C0777">
      <w:pPr>
        <w:pStyle w:val="Heading2"/>
      </w:pPr>
      <w:r>
        <w:t>Submission Guidelines</w:t>
      </w:r>
    </w:p>
    <w:p w14:paraId="5BFAD637" w14:textId="5437F0D5" w:rsidR="00FE7752" w:rsidRDefault="007C0777">
      <w:r>
        <w:t>All donation requests must be submitted using our Noble Deeds application</w:t>
      </w:r>
      <w:r w:rsidR="00E57EFF">
        <w:t xml:space="preserve"> during the designated time period</w:t>
      </w:r>
      <w:r>
        <w:t xml:space="preserve"> and returned as a Word doc to </w:t>
      </w:r>
      <w:r>
        <w:rPr>
          <w:color w:val="6B9ED4"/>
        </w:rPr>
        <w:t>deeds@noblestudios.com</w:t>
      </w:r>
      <w:r>
        <w:t xml:space="preserve">. </w:t>
      </w:r>
    </w:p>
    <w:p w14:paraId="40F8DCB7" w14:textId="77777777" w:rsidR="00FE7752" w:rsidRDefault="007C0777">
      <w:pPr>
        <w:pStyle w:val="Heading2"/>
      </w:pPr>
      <w:r>
        <w:t>Monetary Requests</w:t>
      </w:r>
    </w:p>
    <w:p w14:paraId="26381F11" w14:textId="06F1D5F8" w:rsidR="00FE7752" w:rsidRDefault="007C0777">
      <w:r>
        <w:t xml:space="preserve">Every year, Noble Studios allocates a set number of hours for service donation requests. </w:t>
      </w:r>
      <w:r w:rsidR="007C241A">
        <w:t xml:space="preserve">501(c)(3) non-profits operating in the state of </w:t>
      </w:r>
      <w:r w:rsidR="005A6A95">
        <w:t>Nevada</w:t>
      </w:r>
      <w:r>
        <w:t xml:space="preserve"> who wish to receive </w:t>
      </w:r>
      <w:r w:rsidR="007C241A">
        <w:t xml:space="preserve">pro-bono services </w:t>
      </w:r>
      <w:r>
        <w:t xml:space="preserve">must </w:t>
      </w:r>
      <w:r w:rsidR="007C241A">
        <w:t>complete this</w:t>
      </w:r>
      <w:r>
        <w:t xml:space="preserve"> application. </w:t>
      </w:r>
    </w:p>
    <w:p w14:paraId="520C86B2" w14:textId="77777777" w:rsidR="00FE7752" w:rsidRDefault="007C0777">
      <w:pPr>
        <w:pStyle w:val="Heading2"/>
      </w:pPr>
      <w:r>
        <w:t>Acceptable Events and Organizations</w:t>
      </w:r>
    </w:p>
    <w:p w14:paraId="45984B5B" w14:textId="06AA39C7" w:rsidR="00FE7752" w:rsidRDefault="007C0777">
      <w:r>
        <w:t>All Nevada</w:t>
      </w:r>
      <w:r w:rsidR="007C241A">
        <w:t xml:space="preserve"> 501(c)(3)</w:t>
      </w:r>
      <w:r>
        <w:t xml:space="preserve"> nonprofit service donation requests will be open to consideration. </w:t>
      </w:r>
      <w:r>
        <w:rPr>
          <w:highlight w:val="white"/>
        </w:rPr>
        <w:t xml:space="preserve">All submissions are welcome. </w:t>
      </w:r>
      <w:r w:rsidR="007C241A">
        <w:rPr>
          <w:highlight w:val="white"/>
        </w:rPr>
        <w:t>Since its inception, Noble Studios has worked with organizations supporting a variety of causes</w:t>
      </w:r>
      <w:r w:rsidR="006E1968">
        <w:rPr>
          <w:highlight w:val="white"/>
        </w:rPr>
        <w:t xml:space="preserve"> from education to animal rights to health &amp; wellness. Past recipients</w:t>
      </w:r>
      <w:r w:rsidR="007C241A">
        <w:rPr>
          <w:highlight w:val="white"/>
        </w:rPr>
        <w:t xml:space="preserve"> includ</w:t>
      </w:r>
      <w:r w:rsidR="006E1968">
        <w:rPr>
          <w:highlight w:val="white"/>
        </w:rPr>
        <w:t>e</w:t>
      </w:r>
      <w:r>
        <w:rPr>
          <w:highlight w:val="white"/>
        </w:rPr>
        <w:t>:</w:t>
      </w:r>
    </w:p>
    <w:p w14:paraId="1D4C849C" w14:textId="33884A47" w:rsidR="006E1968" w:rsidRDefault="006E1968" w:rsidP="006E1968">
      <w:pPr>
        <w:numPr>
          <w:ilvl w:val="0"/>
          <w:numId w:val="1"/>
        </w:numPr>
        <w:pBdr>
          <w:top w:val="nil"/>
          <w:left w:val="nil"/>
          <w:bottom w:val="nil"/>
          <w:right w:val="nil"/>
          <w:between w:val="nil"/>
        </w:pBdr>
        <w:spacing w:before="0"/>
        <w:rPr>
          <w:color w:val="000000"/>
        </w:rPr>
      </w:pPr>
      <w:r>
        <w:rPr>
          <w:color w:val="000000"/>
        </w:rPr>
        <w:t>SPCA of Northern Nevada</w:t>
      </w:r>
    </w:p>
    <w:p w14:paraId="424C6B99" w14:textId="1C9B840D" w:rsidR="006E1968" w:rsidRDefault="006E1968" w:rsidP="006E1968">
      <w:pPr>
        <w:numPr>
          <w:ilvl w:val="0"/>
          <w:numId w:val="1"/>
        </w:numPr>
        <w:pBdr>
          <w:top w:val="nil"/>
          <w:left w:val="nil"/>
          <w:bottom w:val="nil"/>
          <w:right w:val="nil"/>
          <w:between w:val="nil"/>
        </w:pBdr>
        <w:spacing w:before="0"/>
        <w:rPr>
          <w:color w:val="000000"/>
        </w:rPr>
      </w:pPr>
      <w:r>
        <w:rPr>
          <w:color w:val="000000"/>
        </w:rPr>
        <w:t>Great Basin National Park Foundation</w:t>
      </w:r>
    </w:p>
    <w:p w14:paraId="15259E3F" w14:textId="7D454408" w:rsidR="006E1968" w:rsidRDefault="006E1968" w:rsidP="006E1968">
      <w:pPr>
        <w:numPr>
          <w:ilvl w:val="0"/>
          <w:numId w:val="1"/>
        </w:numPr>
        <w:pBdr>
          <w:top w:val="nil"/>
          <w:left w:val="nil"/>
          <w:bottom w:val="nil"/>
          <w:right w:val="nil"/>
          <w:between w:val="nil"/>
        </w:pBdr>
        <w:spacing w:before="0"/>
        <w:rPr>
          <w:color w:val="000000"/>
        </w:rPr>
      </w:pPr>
      <w:r>
        <w:rPr>
          <w:color w:val="000000"/>
        </w:rPr>
        <w:t>Crisis Support Services of Nevada</w:t>
      </w:r>
    </w:p>
    <w:p w14:paraId="654FEC80" w14:textId="714BA196" w:rsidR="006E1968" w:rsidRDefault="006E1968" w:rsidP="006E1968">
      <w:pPr>
        <w:numPr>
          <w:ilvl w:val="0"/>
          <w:numId w:val="1"/>
        </w:numPr>
        <w:pBdr>
          <w:top w:val="nil"/>
          <w:left w:val="nil"/>
          <w:bottom w:val="nil"/>
          <w:right w:val="nil"/>
          <w:between w:val="nil"/>
        </w:pBdr>
        <w:spacing w:before="0"/>
        <w:rPr>
          <w:color w:val="000000"/>
        </w:rPr>
      </w:pPr>
      <w:r>
        <w:rPr>
          <w:color w:val="000000"/>
        </w:rPr>
        <w:t>Arts for All Nevada</w:t>
      </w:r>
    </w:p>
    <w:p w14:paraId="7D82F631" w14:textId="340C9381" w:rsidR="006E1968" w:rsidRPr="006E1968" w:rsidRDefault="006E1968" w:rsidP="006E1968">
      <w:pPr>
        <w:numPr>
          <w:ilvl w:val="0"/>
          <w:numId w:val="1"/>
        </w:numPr>
        <w:pBdr>
          <w:top w:val="nil"/>
          <w:left w:val="nil"/>
          <w:bottom w:val="nil"/>
          <w:right w:val="nil"/>
          <w:between w:val="nil"/>
        </w:pBdr>
        <w:spacing w:before="0"/>
        <w:rPr>
          <w:color w:val="000000"/>
        </w:rPr>
      </w:pPr>
      <w:r>
        <w:rPr>
          <w:color w:val="000000"/>
        </w:rPr>
        <w:t>Silver State Fair Housing Council</w:t>
      </w:r>
    </w:p>
    <w:p w14:paraId="20E6B68D" w14:textId="77777777" w:rsidR="00FE7752" w:rsidRDefault="007C0777">
      <w:pPr>
        <w:spacing w:before="0" w:line="276" w:lineRule="auto"/>
        <w:rPr>
          <w:rFonts w:ascii="Calibri" w:eastAsia="Calibri" w:hAnsi="Calibri" w:cs="Calibri"/>
          <w:color w:val="DD9C0E"/>
          <w:sz w:val="44"/>
          <w:szCs w:val="44"/>
        </w:rPr>
      </w:pPr>
      <w:r>
        <w:br w:type="page"/>
      </w:r>
    </w:p>
    <w:p w14:paraId="4DF5F266" w14:textId="77777777" w:rsidR="00FE7752" w:rsidRDefault="007C0777">
      <w:pPr>
        <w:pStyle w:val="Heading2"/>
      </w:pPr>
      <w:r>
        <w:lastRenderedPageBreak/>
        <w:t>Here's How It Works:</w:t>
      </w:r>
    </w:p>
    <w:p w14:paraId="6F610F37" w14:textId="0E966029" w:rsidR="00FE7752" w:rsidRDefault="007C0777">
      <w:pPr>
        <w:numPr>
          <w:ilvl w:val="0"/>
          <w:numId w:val="3"/>
        </w:numPr>
        <w:pBdr>
          <w:top w:val="nil"/>
          <w:left w:val="nil"/>
          <w:bottom w:val="nil"/>
          <w:right w:val="nil"/>
          <w:between w:val="nil"/>
        </w:pBdr>
        <w:spacing w:after="0"/>
        <w:rPr>
          <w:color w:val="000000"/>
        </w:rPr>
      </w:pPr>
      <w:r>
        <w:rPr>
          <w:color w:val="000000"/>
        </w:rPr>
        <w:t xml:space="preserve">All submissions </w:t>
      </w:r>
      <w:r w:rsidR="00404479">
        <w:rPr>
          <w:color w:val="000000"/>
        </w:rPr>
        <w:t>must</w:t>
      </w:r>
      <w:r>
        <w:rPr>
          <w:color w:val="000000"/>
        </w:rPr>
        <w:t xml:space="preserve"> include a complete application.</w:t>
      </w:r>
    </w:p>
    <w:p w14:paraId="79919ADA" w14:textId="748E26F5" w:rsidR="00FE7752" w:rsidRDefault="007C0777">
      <w:pPr>
        <w:numPr>
          <w:ilvl w:val="0"/>
          <w:numId w:val="3"/>
        </w:numPr>
        <w:pBdr>
          <w:top w:val="nil"/>
          <w:left w:val="nil"/>
          <w:bottom w:val="nil"/>
          <w:right w:val="nil"/>
          <w:between w:val="nil"/>
        </w:pBdr>
        <w:spacing w:before="0" w:after="0"/>
        <w:rPr>
          <w:color w:val="000000"/>
        </w:rPr>
      </w:pPr>
      <w:r>
        <w:rPr>
          <w:color w:val="000000"/>
        </w:rPr>
        <w:t>Complete</w:t>
      </w:r>
      <w:r w:rsidR="00404479">
        <w:rPr>
          <w:color w:val="000000"/>
        </w:rPr>
        <w:t xml:space="preserve"> the</w:t>
      </w:r>
      <w:r>
        <w:rPr>
          <w:color w:val="000000"/>
        </w:rPr>
        <w:t xml:space="preserve"> application in the provided Word document and send it via email to </w:t>
      </w:r>
      <w:r>
        <w:rPr>
          <w:color w:val="6B9ED4"/>
        </w:rPr>
        <w:t>deeds@noblestudios.com</w:t>
      </w:r>
      <w:r>
        <w:rPr>
          <w:color w:val="000000"/>
        </w:rPr>
        <w:t>.</w:t>
      </w:r>
    </w:p>
    <w:p w14:paraId="61EE905C" w14:textId="564B224E" w:rsidR="00FE7752" w:rsidRDefault="007C0777">
      <w:pPr>
        <w:numPr>
          <w:ilvl w:val="0"/>
          <w:numId w:val="3"/>
        </w:numPr>
        <w:pBdr>
          <w:top w:val="nil"/>
          <w:left w:val="nil"/>
          <w:bottom w:val="nil"/>
          <w:right w:val="nil"/>
          <w:between w:val="nil"/>
        </w:pBdr>
        <w:spacing w:before="0" w:after="0"/>
        <w:rPr>
          <w:color w:val="000000"/>
        </w:rPr>
      </w:pPr>
      <w:r>
        <w:rPr>
          <w:color w:val="000000"/>
        </w:rPr>
        <w:t xml:space="preserve">The Noble Deeds </w:t>
      </w:r>
      <w:r w:rsidR="00C24D42">
        <w:rPr>
          <w:color w:val="000000"/>
        </w:rPr>
        <w:t>panel</w:t>
      </w:r>
      <w:r w:rsidR="00404479">
        <w:rPr>
          <w:color w:val="000000"/>
        </w:rPr>
        <w:t xml:space="preserve"> </w:t>
      </w:r>
      <w:r>
        <w:rPr>
          <w:color w:val="000000"/>
        </w:rPr>
        <w:t xml:space="preserve">will </w:t>
      </w:r>
      <w:r w:rsidR="00404479">
        <w:rPr>
          <w:color w:val="000000"/>
        </w:rPr>
        <w:t>evaluate</w:t>
      </w:r>
      <w:r>
        <w:rPr>
          <w:color w:val="000000"/>
        </w:rPr>
        <w:t xml:space="preserve"> the applications received and interview the top causes.</w:t>
      </w:r>
    </w:p>
    <w:p w14:paraId="1824FA4F" w14:textId="0329E1F9" w:rsidR="00FE7752" w:rsidRDefault="007C0777">
      <w:pPr>
        <w:numPr>
          <w:ilvl w:val="0"/>
          <w:numId w:val="3"/>
        </w:numPr>
        <w:pBdr>
          <w:top w:val="nil"/>
          <w:left w:val="nil"/>
          <w:bottom w:val="nil"/>
          <w:right w:val="nil"/>
          <w:between w:val="nil"/>
        </w:pBdr>
        <w:spacing w:before="0" w:after="0"/>
        <w:rPr>
          <w:color w:val="000000"/>
        </w:rPr>
      </w:pPr>
      <w:r>
        <w:rPr>
          <w:b/>
          <w:color w:val="000000"/>
        </w:rPr>
        <w:t xml:space="preserve">Applications for all requests for services in </w:t>
      </w:r>
      <w:r w:rsidR="00404479">
        <w:rPr>
          <w:b/>
          <w:color w:val="000000"/>
        </w:rPr>
        <w:t xml:space="preserve">2020 </w:t>
      </w:r>
      <w:r>
        <w:rPr>
          <w:b/>
          <w:color w:val="000000"/>
        </w:rPr>
        <w:t xml:space="preserve">must be received by </w:t>
      </w:r>
      <w:r w:rsidR="00404479">
        <w:rPr>
          <w:b/>
          <w:color w:val="000000"/>
        </w:rPr>
        <w:t xml:space="preserve">Friday, </w:t>
      </w:r>
      <w:r>
        <w:rPr>
          <w:b/>
          <w:color w:val="000000"/>
        </w:rPr>
        <w:t>March</w:t>
      </w:r>
      <w:r w:rsidR="00404479">
        <w:rPr>
          <w:b/>
          <w:color w:val="000000"/>
        </w:rPr>
        <w:t xml:space="preserve"> 6</w:t>
      </w:r>
      <w:r>
        <w:rPr>
          <w:b/>
          <w:color w:val="000000"/>
        </w:rPr>
        <w:t>, 20</w:t>
      </w:r>
      <w:r w:rsidR="00404479">
        <w:rPr>
          <w:b/>
        </w:rPr>
        <w:t>20</w:t>
      </w:r>
      <w:r>
        <w:rPr>
          <w:b/>
          <w:color w:val="000000"/>
        </w:rPr>
        <w:t>.</w:t>
      </w:r>
      <w:r>
        <w:rPr>
          <w:color w:val="000000"/>
        </w:rPr>
        <w:t xml:space="preserve"> </w:t>
      </w:r>
    </w:p>
    <w:p w14:paraId="5DA356DB" w14:textId="7654EC30" w:rsidR="00FE7752" w:rsidRDefault="007C0777">
      <w:pPr>
        <w:numPr>
          <w:ilvl w:val="0"/>
          <w:numId w:val="3"/>
        </w:numPr>
        <w:pBdr>
          <w:top w:val="nil"/>
          <w:left w:val="nil"/>
          <w:bottom w:val="nil"/>
          <w:right w:val="nil"/>
          <w:between w:val="nil"/>
        </w:pBdr>
        <w:spacing w:before="0" w:after="0"/>
        <w:rPr>
          <w:color w:val="000000"/>
        </w:rPr>
      </w:pPr>
      <w:r>
        <w:rPr>
          <w:color w:val="000000"/>
        </w:rPr>
        <w:t xml:space="preserve">The selected entry/entries will be announced </w:t>
      </w:r>
      <w:r w:rsidR="00404479">
        <w:t>on Noble Deeds Day (April 10)</w:t>
      </w:r>
      <w:r>
        <w:rPr>
          <w:color w:val="000000"/>
        </w:rPr>
        <w:t>.</w:t>
      </w:r>
    </w:p>
    <w:p w14:paraId="5E47E533" w14:textId="32F5ED44" w:rsidR="00FE7752" w:rsidRDefault="007C0777">
      <w:pPr>
        <w:numPr>
          <w:ilvl w:val="0"/>
          <w:numId w:val="3"/>
        </w:numPr>
        <w:pBdr>
          <w:top w:val="nil"/>
          <w:left w:val="nil"/>
          <w:bottom w:val="nil"/>
          <w:right w:val="nil"/>
          <w:between w:val="nil"/>
        </w:pBdr>
        <w:spacing w:before="0" w:after="0"/>
        <w:rPr>
          <w:color w:val="000000"/>
        </w:rPr>
      </w:pPr>
      <w:r>
        <w:rPr>
          <w:color w:val="000000"/>
        </w:rPr>
        <w:t xml:space="preserve">Noble Studios will work with the selected recipient(s) to </w:t>
      </w:r>
      <w:r w:rsidR="00404479">
        <w:rPr>
          <w:color w:val="000000"/>
        </w:rPr>
        <w:t xml:space="preserve">recommend digital marketing services based on the nonprofits needs and goals, develop a </w:t>
      </w:r>
      <w:r>
        <w:rPr>
          <w:color w:val="000000"/>
        </w:rPr>
        <w:t>project timeline and determine launch date</w:t>
      </w:r>
      <w:r w:rsidR="00404479">
        <w:rPr>
          <w:color w:val="000000"/>
        </w:rPr>
        <w:t>s</w:t>
      </w:r>
      <w:r>
        <w:rPr>
          <w:color w:val="000000"/>
        </w:rPr>
        <w:t xml:space="preserve">. </w:t>
      </w:r>
    </w:p>
    <w:p w14:paraId="0730C6F9" w14:textId="77777777" w:rsidR="00FE7752" w:rsidRDefault="007C0777">
      <w:pPr>
        <w:widowControl w:val="0"/>
        <w:numPr>
          <w:ilvl w:val="0"/>
          <w:numId w:val="3"/>
        </w:numPr>
        <w:pBdr>
          <w:top w:val="nil"/>
          <w:left w:val="nil"/>
          <w:bottom w:val="nil"/>
          <w:right w:val="nil"/>
          <w:between w:val="nil"/>
        </w:pBdr>
        <w:spacing w:before="0" w:after="0" w:line="276" w:lineRule="auto"/>
        <w:ind w:right="-720"/>
        <w:jc w:val="both"/>
        <w:rPr>
          <w:rFonts w:ascii="Helvetica Neue" w:eastAsia="Helvetica Neue" w:hAnsi="Helvetica Neue" w:cs="Helvetica Neue"/>
          <w:color w:val="000000"/>
          <w:sz w:val="22"/>
          <w:szCs w:val="22"/>
        </w:rPr>
      </w:pPr>
      <w:r>
        <w:rPr>
          <w:color w:val="000000"/>
        </w:rPr>
        <w:t>All project work must be completed in 201</w:t>
      </w:r>
      <w:r>
        <w:t>9</w:t>
      </w:r>
      <w:r>
        <w:rPr>
          <w:color w:val="000000"/>
        </w:rPr>
        <w:t xml:space="preserve">. </w:t>
      </w:r>
    </w:p>
    <w:p w14:paraId="754DF214" w14:textId="77777777" w:rsidR="00FE7752" w:rsidRDefault="007C0777">
      <w:pPr>
        <w:pStyle w:val="Heading2"/>
      </w:pPr>
      <w:r>
        <w:t>Additional Rules &amp; Restrictions</w:t>
      </w:r>
    </w:p>
    <w:p w14:paraId="4A4CEF3D" w14:textId="50DE4292" w:rsidR="00FE7752" w:rsidRDefault="007C0777">
      <w:pPr>
        <w:numPr>
          <w:ilvl w:val="0"/>
          <w:numId w:val="2"/>
        </w:numPr>
        <w:pBdr>
          <w:top w:val="nil"/>
          <w:left w:val="nil"/>
          <w:bottom w:val="nil"/>
          <w:right w:val="nil"/>
          <w:between w:val="nil"/>
        </w:pBdr>
        <w:spacing w:after="0"/>
        <w:rPr>
          <w:color w:val="000000"/>
        </w:rPr>
      </w:pPr>
      <w:r>
        <w:rPr>
          <w:color w:val="000000"/>
        </w:rPr>
        <w:t xml:space="preserve">To be eligible for a service donation, your </w:t>
      </w:r>
      <w:r w:rsidR="00B64560">
        <w:rPr>
          <w:color w:val="000000"/>
        </w:rPr>
        <w:t xml:space="preserve">nonprofit </w:t>
      </w:r>
      <w:r>
        <w:rPr>
          <w:color w:val="000000"/>
        </w:rPr>
        <w:t xml:space="preserve">must </w:t>
      </w:r>
      <w:r w:rsidR="00B64560">
        <w:rPr>
          <w:color w:val="000000"/>
        </w:rPr>
        <w:t>operate in</w:t>
      </w:r>
      <w:r>
        <w:rPr>
          <w:color w:val="000000"/>
        </w:rPr>
        <w:t xml:space="preserve"> Nevada.</w:t>
      </w:r>
      <w:r w:rsidR="00B64560">
        <w:rPr>
          <w:color w:val="000000"/>
        </w:rPr>
        <w:t xml:space="preserve"> Nonprofits can have a national presence but must be able to show significant work and impact in Nevada.</w:t>
      </w:r>
    </w:p>
    <w:p w14:paraId="0482C850" w14:textId="2E2F38CD" w:rsidR="00FE7752" w:rsidRDefault="007C0777">
      <w:pPr>
        <w:numPr>
          <w:ilvl w:val="0"/>
          <w:numId w:val="2"/>
        </w:numPr>
        <w:pBdr>
          <w:top w:val="nil"/>
          <w:left w:val="nil"/>
          <w:bottom w:val="nil"/>
          <w:right w:val="nil"/>
          <w:between w:val="nil"/>
        </w:pBdr>
        <w:spacing w:before="0" w:after="0"/>
        <w:rPr>
          <w:color w:val="000000"/>
        </w:rPr>
      </w:pPr>
      <w:r>
        <w:rPr>
          <w:color w:val="000000"/>
        </w:rPr>
        <w:t xml:space="preserve">The recipient must be a </w:t>
      </w:r>
      <w:r w:rsidR="00B64560">
        <w:rPr>
          <w:color w:val="000000"/>
        </w:rPr>
        <w:t xml:space="preserve">501(c)(3) </w:t>
      </w:r>
      <w:r>
        <w:rPr>
          <w:color w:val="000000"/>
        </w:rPr>
        <w:t>nonprofit and legitimately invest and show proof of finances, i.e. budget, a bank statement.</w:t>
      </w:r>
    </w:p>
    <w:p w14:paraId="284B4DAD" w14:textId="77777777" w:rsidR="00FE7752" w:rsidRDefault="007C0777">
      <w:pPr>
        <w:numPr>
          <w:ilvl w:val="0"/>
          <w:numId w:val="2"/>
        </w:numPr>
        <w:pBdr>
          <w:top w:val="nil"/>
          <w:left w:val="nil"/>
          <w:bottom w:val="nil"/>
          <w:right w:val="nil"/>
          <w:between w:val="nil"/>
        </w:pBdr>
        <w:spacing w:before="0" w:after="0"/>
        <w:rPr>
          <w:color w:val="000000"/>
        </w:rPr>
      </w:pPr>
      <w:r>
        <w:rPr>
          <w:color w:val="000000"/>
        </w:rPr>
        <w:t xml:space="preserve">Failure to submit your application will result in disqualification. </w:t>
      </w:r>
    </w:p>
    <w:p w14:paraId="6BEFAA8E" w14:textId="77777777" w:rsidR="00FE7752" w:rsidRDefault="007C0777">
      <w:pPr>
        <w:numPr>
          <w:ilvl w:val="0"/>
          <w:numId w:val="2"/>
        </w:numPr>
        <w:pBdr>
          <w:top w:val="nil"/>
          <w:left w:val="nil"/>
          <w:bottom w:val="nil"/>
          <w:right w:val="nil"/>
          <w:between w:val="nil"/>
        </w:pBdr>
        <w:spacing w:before="0" w:after="0"/>
        <w:rPr>
          <w:color w:val="000000"/>
        </w:rPr>
      </w:pPr>
      <w:r>
        <w:rPr>
          <w:color w:val="000000"/>
        </w:rPr>
        <w:t>Nominees must comply with all terms and conditions of these official rules, and donations are contingent upon fulfilling all requirements.</w:t>
      </w:r>
    </w:p>
    <w:p w14:paraId="646EF914" w14:textId="77777777" w:rsidR="00FE7752" w:rsidRDefault="007C0777">
      <w:pPr>
        <w:numPr>
          <w:ilvl w:val="0"/>
          <w:numId w:val="2"/>
        </w:numPr>
        <w:pBdr>
          <w:top w:val="nil"/>
          <w:left w:val="nil"/>
          <w:bottom w:val="nil"/>
          <w:right w:val="nil"/>
          <w:between w:val="nil"/>
        </w:pBdr>
        <w:spacing w:before="0"/>
        <w:rPr>
          <w:color w:val="000000"/>
        </w:rPr>
      </w:pPr>
      <w:r>
        <w:rPr>
          <w:color w:val="000000"/>
        </w:rPr>
        <w:t xml:space="preserve">The panel’s rulings are final. </w:t>
      </w:r>
    </w:p>
    <w:p w14:paraId="105658E6" w14:textId="77777777" w:rsidR="00FE7752" w:rsidRDefault="007C0777">
      <w:pPr>
        <w:pStyle w:val="Heading2"/>
      </w:pPr>
      <w:r>
        <w:t>Disclaimer</w:t>
      </w:r>
    </w:p>
    <w:p w14:paraId="5B9D20DB" w14:textId="77777777" w:rsidR="00FE7752" w:rsidRDefault="007C0777">
      <w:r>
        <w:t>Nomination constitutes nominees’ consent to Noble Studios’ use of nominees’ names, likeness, voice, opinions, biographical information and residency for promotional purposes in any media without further payment or consideration. All recipients agree to press and other interviews. Noble Studios reserves the right to photograph all participants and publish the photographs for publicity purposes: website, social media, press materials, advertisements, etc.</w:t>
      </w:r>
    </w:p>
    <w:p w14:paraId="36025F54" w14:textId="77777777" w:rsidR="00FE7752" w:rsidRDefault="00FE7752">
      <w:pPr>
        <w:widowControl w:val="0"/>
        <w:spacing w:before="0" w:after="0"/>
        <w:ind w:right="-720"/>
        <w:rPr>
          <w:rFonts w:ascii="Helvetica Neue" w:eastAsia="Helvetica Neue" w:hAnsi="Helvetica Neue" w:cs="Helvetica Neue"/>
          <w:sz w:val="22"/>
          <w:szCs w:val="22"/>
        </w:rPr>
      </w:pPr>
    </w:p>
    <w:p w14:paraId="140FF754" w14:textId="77777777" w:rsidR="00FE7752" w:rsidRDefault="007C0777">
      <w:pPr>
        <w:widowControl w:val="0"/>
        <w:spacing w:before="0" w:after="0"/>
        <w:ind w:right="-720"/>
        <w:rPr>
          <w:b/>
          <w:color w:val="1F1F1F"/>
          <w:sz w:val="32"/>
          <w:szCs w:val="32"/>
        </w:rPr>
      </w:pPr>
      <w:r>
        <w:rPr>
          <w:b/>
          <w:color w:val="1F1F1F"/>
          <w:sz w:val="32"/>
          <w:szCs w:val="32"/>
        </w:rPr>
        <w:t>Questions</w:t>
      </w:r>
    </w:p>
    <w:p w14:paraId="439014E0" w14:textId="77777777" w:rsidR="00FE7752" w:rsidRDefault="00FE7752">
      <w:pPr>
        <w:widowControl w:val="0"/>
        <w:spacing w:before="0" w:after="0"/>
        <w:ind w:right="-720"/>
        <w:rPr>
          <w:rFonts w:ascii="Helvetica Neue" w:eastAsia="Helvetica Neue" w:hAnsi="Helvetica Neue" w:cs="Helvetica Neue"/>
          <w:sz w:val="22"/>
          <w:szCs w:val="22"/>
        </w:rPr>
      </w:pPr>
    </w:p>
    <w:p w14:paraId="097DBA88" w14:textId="77777777" w:rsidR="00FE7752" w:rsidRDefault="007C0777">
      <w:pPr>
        <w:widowControl w:val="0"/>
        <w:spacing w:before="0" w:after="0"/>
        <w:ind w:right="-720"/>
      </w:pPr>
      <w:r>
        <w:t xml:space="preserve">Send us a message via </w:t>
      </w:r>
      <w:r>
        <w:rPr>
          <w:color w:val="6B9ED4"/>
        </w:rPr>
        <w:t>deeds@noblestudios.com</w:t>
      </w:r>
      <w:r>
        <w:t>.</w:t>
      </w:r>
    </w:p>
    <w:p w14:paraId="3769AF20" w14:textId="77777777" w:rsidR="00FE7752" w:rsidRDefault="007C0777">
      <w:pPr>
        <w:spacing w:before="0" w:line="276" w:lineRule="auto"/>
        <w:rPr>
          <w:rFonts w:ascii="Calibri" w:eastAsia="Calibri" w:hAnsi="Calibri" w:cs="Calibri"/>
          <w:color w:val="DD9C0E"/>
          <w:sz w:val="44"/>
          <w:szCs w:val="44"/>
        </w:rPr>
      </w:pPr>
      <w:r>
        <w:lastRenderedPageBreak/>
        <w:br w:type="page"/>
      </w:r>
    </w:p>
    <w:p w14:paraId="6C702F8C" w14:textId="77777777" w:rsidR="00FE7752" w:rsidRDefault="007C0777">
      <w:pPr>
        <w:pStyle w:val="Heading2"/>
      </w:pPr>
      <w:r>
        <w:lastRenderedPageBreak/>
        <w:t>Criteria</w:t>
      </w:r>
    </w:p>
    <w:p w14:paraId="26DCEE4B" w14:textId="77777777" w:rsidR="00FE7752" w:rsidRDefault="007C0777">
      <w:pPr>
        <w:rPr>
          <w:b/>
        </w:rPr>
      </w:pPr>
      <w:r>
        <w:rPr>
          <w:b/>
        </w:rPr>
        <w:t>NO PURCHASE NECESSARY TO APPLY. VOID WHERE PROHIBITED.</w:t>
      </w:r>
    </w:p>
    <w:p w14:paraId="04AE8466" w14:textId="77777777" w:rsidR="00FE7752" w:rsidRDefault="007C0777">
      <w:pPr>
        <w:pStyle w:val="Heading3"/>
      </w:pPr>
      <w:r>
        <w:t>Eligibility</w:t>
      </w:r>
    </w:p>
    <w:p w14:paraId="3619E5AB" w14:textId="77777777" w:rsidR="00FE7752" w:rsidRDefault="007C0777">
      <w:r>
        <w:t>(No purchase necessary to complete the application): Open to the public. Noble Studios and their parent companies, affiliates, subsidiaries, advertising and promotional agencies, and each of their respective officers, directors, employees and agents (“sponsor and its agents”) and members of their immediate family (defined as spouse, children, parents, in-laws, siblings and/or members of a same household) are eligible.</w:t>
      </w:r>
    </w:p>
    <w:p w14:paraId="1A8C95D5" w14:textId="77777777" w:rsidR="00FE7752" w:rsidRDefault="00FE7752">
      <w:pPr>
        <w:pStyle w:val="Heading3"/>
      </w:pPr>
    </w:p>
    <w:p w14:paraId="1E5CD583" w14:textId="77777777" w:rsidR="00FE7752" w:rsidRDefault="007C0777">
      <w:pPr>
        <w:pStyle w:val="Heading3"/>
      </w:pPr>
      <w:r>
        <w:t>General Conditions</w:t>
      </w:r>
    </w:p>
    <w:p w14:paraId="6A77C0DA" w14:textId="77777777" w:rsidR="00FE7752" w:rsidRDefault="007C0777">
      <w:pPr>
        <w:rPr>
          <w:color w:val="000000"/>
        </w:rPr>
      </w:pPr>
      <w:r>
        <w:t xml:space="preserve">Noble Studios reserves the right to cancel or modify the application process if fraud, technical failures or any other factor beyond their reasonable control impairs the integrity of the donation process, as determined by Noble Studios in its sole discretion. In such event, Noble Studios reserves the right to award the service donations at random among the eligible entries received up to the time of the impairment. Noble Studios reserves the right in its sole discretion to disqualify any </w:t>
      </w:r>
      <w:proofErr w:type="gramStart"/>
      <w:r>
        <w:t>cause</w:t>
      </w:r>
      <w:proofErr w:type="gramEnd"/>
      <w:r>
        <w:t xml:space="preserve"> it finds to be tampering with the entry process or the operation of the donation process or to be acting in violation of these official rules, or in a disruptive manner. Noble Studios’ failure to enforce any term of these official rules shall not constitute a waiver of that provision.  </w:t>
      </w:r>
    </w:p>
    <w:p w14:paraId="0F2E693A" w14:textId="77777777" w:rsidR="00FE7752" w:rsidRDefault="00FE7752">
      <w:pPr>
        <w:rPr>
          <w:color w:val="DC3A26"/>
          <w:sz w:val="28"/>
          <w:szCs w:val="28"/>
        </w:rPr>
      </w:pPr>
    </w:p>
    <w:p w14:paraId="02879D7B" w14:textId="77777777" w:rsidR="00FE7752" w:rsidRDefault="007C0777">
      <w:pPr>
        <w:rPr>
          <w:rFonts w:ascii="Proxima Nova" w:eastAsia="Proxima Nova" w:hAnsi="Proxima Nova" w:cs="Proxima Nova"/>
          <w:b/>
        </w:rPr>
      </w:pPr>
      <w:r>
        <w:rPr>
          <w:b/>
          <w:color w:val="DC3A26"/>
          <w:sz w:val="28"/>
          <w:szCs w:val="28"/>
        </w:rPr>
        <w:t>Limitations of Liability</w:t>
      </w:r>
    </w:p>
    <w:p w14:paraId="27B12F22" w14:textId="77777777" w:rsidR="00FE7752" w:rsidRDefault="007C0777">
      <w:r>
        <w:t>Noble Studios is not responsible for: (</w:t>
      </w:r>
      <w:proofErr w:type="spellStart"/>
      <w:r>
        <w:t>i</w:t>
      </w:r>
      <w:proofErr w:type="spellEnd"/>
      <w:r>
        <w:t>) technical failures of any kind; (ii) the unavailability or inaccessibility of any transmissions or telephone or Internet service; (iii) unauthorized human intervention in any part of the entry process; (iv) electronic or human error which may occur in the processing of entries.</w:t>
      </w:r>
    </w:p>
    <w:p w14:paraId="5369EEB7" w14:textId="77777777" w:rsidR="00FE7752" w:rsidRDefault="007C0777">
      <w:r>
        <w:t>Entrant's Personal Information: Information collected from nominees is subject to Noble Studios’ privacy policy. The specific information requested by entering this application (name and email address) is voluntary. If personal information is submitted, it will NOT be sold to unrelated entities.</w:t>
      </w:r>
    </w:p>
    <w:p w14:paraId="21F7B847" w14:textId="77777777" w:rsidR="00FE7752" w:rsidRDefault="00FE7752">
      <w:pPr>
        <w:widowControl w:val="0"/>
        <w:spacing w:before="0" w:after="0"/>
        <w:ind w:right="-720"/>
      </w:pPr>
    </w:p>
    <w:p w14:paraId="37652E72" w14:textId="77777777" w:rsidR="00FE7752" w:rsidRDefault="00FE7752">
      <w:pPr>
        <w:widowControl w:val="0"/>
        <w:spacing w:before="0" w:after="0"/>
        <w:ind w:right="-720"/>
      </w:pPr>
    </w:p>
    <w:p w14:paraId="3FB39D29" w14:textId="77777777" w:rsidR="00FE7752" w:rsidRDefault="007C0777">
      <w:pPr>
        <w:pStyle w:val="Heading1"/>
        <w:widowControl w:val="0"/>
        <w:spacing w:before="0" w:line="276" w:lineRule="auto"/>
      </w:pPr>
      <w:bookmarkStart w:id="3" w:name="_qki97xge5onl" w:colFirst="0" w:colLast="0"/>
      <w:bookmarkEnd w:id="3"/>
      <w:r>
        <w:lastRenderedPageBreak/>
        <w:t>Application</w:t>
      </w:r>
    </w:p>
    <w:p w14:paraId="68A10E40" w14:textId="77777777" w:rsidR="00FE7752" w:rsidRDefault="007C0777">
      <w:pPr>
        <w:pStyle w:val="Subtitle"/>
        <w:tabs>
          <w:tab w:val="left" w:pos="3441"/>
        </w:tabs>
      </w:pPr>
      <w:bookmarkStart w:id="4" w:name="_ctfsa6t3kdh4" w:colFirst="0" w:colLast="0"/>
      <w:bookmarkEnd w:id="4"/>
      <w:r>
        <w:t>Organization Information</w:t>
      </w:r>
    </w:p>
    <w:p w14:paraId="05AC9DB9" w14:textId="77777777" w:rsidR="00FE7752" w:rsidRDefault="007C0777">
      <w:r>
        <w:t>Date:</w:t>
      </w:r>
    </w:p>
    <w:p w14:paraId="4A2B67F8" w14:textId="77777777" w:rsidR="00FE7752" w:rsidRDefault="007C0777">
      <w:r>
        <w:t>Organizatio</w:t>
      </w:r>
      <w:bookmarkStart w:id="5" w:name="_GoBack"/>
      <w:bookmarkEnd w:id="5"/>
      <w:r>
        <w:t>n Name:</w:t>
      </w:r>
    </w:p>
    <w:p w14:paraId="7E4083E9" w14:textId="77777777" w:rsidR="00FE7752" w:rsidRDefault="007C0777">
      <w:r>
        <w:t>EIN (Federal Tax ID and Classification Status):</w:t>
      </w:r>
    </w:p>
    <w:p w14:paraId="0C11744A" w14:textId="77777777" w:rsidR="00FE7752" w:rsidRDefault="007C0777">
      <w:pPr>
        <w:pBdr>
          <w:bottom w:val="single" w:sz="6" w:space="1" w:color="000000"/>
        </w:pBdr>
      </w:pPr>
      <w:r>
        <w:t>Organization Fiscal Year End (date):</w:t>
      </w:r>
    </w:p>
    <w:p w14:paraId="14A6EB11" w14:textId="77777777" w:rsidR="00FE7752" w:rsidRDefault="00FE7752">
      <w:pPr>
        <w:pBdr>
          <w:bottom w:val="single" w:sz="6" w:space="1" w:color="000000"/>
        </w:pBdr>
      </w:pPr>
    </w:p>
    <w:p w14:paraId="629496C8" w14:textId="77777777" w:rsidR="00FE7752" w:rsidRDefault="007C0777">
      <w:pPr>
        <w:pBdr>
          <w:bottom w:val="single" w:sz="6" w:space="1" w:color="000000"/>
        </w:pBdr>
      </w:pPr>
      <w:r>
        <w:t>Mailing Address:</w:t>
      </w:r>
    </w:p>
    <w:p w14:paraId="79696BEA" w14:textId="77777777" w:rsidR="00FE7752" w:rsidRDefault="00FE7752"/>
    <w:p w14:paraId="5C5DFA79" w14:textId="77777777" w:rsidR="00FE7752" w:rsidRDefault="007C0777">
      <w:pPr>
        <w:pBdr>
          <w:bottom w:val="single" w:sz="6" w:space="1" w:color="000000"/>
        </w:pBdr>
      </w:pPr>
      <w:r>
        <w:t xml:space="preserve">City: </w:t>
      </w:r>
      <w:r>
        <w:tab/>
      </w:r>
      <w:r>
        <w:tab/>
      </w:r>
      <w:r>
        <w:tab/>
        <w:t>State:</w:t>
      </w:r>
    </w:p>
    <w:p w14:paraId="1C5EE793" w14:textId="77777777" w:rsidR="00FE7752" w:rsidRDefault="00FE7752"/>
    <w:p w14:paraId="7FE6B04A" w14:textId="77777777" w:rsidR="00FE7752" w:rsidRDefault="007C0777">
      <w:r>
        <w:t>Primary Contact Name:</w:t>
      </w:r>
    </w:p>
    <w:p w14:paraId="5006086F" w14:textId="77777777" w:rsidR="00FE7752" w:rsidRDefault="007C0777">
      <w:r>
        <w:t>Primary Contact Title:</w:t>
      </w:r>
    </w:p>
    <w:p w14:paraId="127E666A" w14:textId="77777777" w:rsidR="00FE7752" w:rsidRDefault="007C0777">
      <w:r>
        <w:t>Primary Contact Email Address:</w:t>
      </w:r>
    </w:p>
    <w:p w14:paraId="162BAD0E" w14:textId="77777777" w:rsidR="00FE7752" w:rsidRDefault="007C0777">
      <w:r>
        <w:t>Phone:</w:t>
      </w:r>
    </w:p>
    <w:p w14:paraId="249A9C93" w14:textId="77777777" w:rsidR="00FE7752" w:rsidRDefault="00FE7752"/>
    <w:p w14:paraId="5A756681" w14:textId="77777777" w:rsidR="00FE7752" w:rsidRDefault="007C0777">
      <w:r>
        <w:t>Secondary Contact Name:</w:t>
      </w:r>
    </w:p>
    <w:p w14:paraId="64EA380E" w14:textId="77777777" w:rsidR="00FE7752" w:rsidRDefault="007C0777">
      <w:r>
        <w:t>Secondary Contact Title:</w:t>
      </w:r>
    </w:p>
    <w:p w14:paraId="08755F16" w14:textId="77777777" w:rsidR="00FE7752" w:rsidRDefault="007C0777">
      <w:r>
        <w:t>Secondary Contact Email Address:</w:t>
      </w:r>
    </w:p>
    <w:p w14:paraId="19CD74FC" w14:textId="77777777" w:rsidR="00FE7752" w:rsidRDefault="007C0777">
      <w:r>
        <w:t>Phone:</w:t>
      </w:r>
    </w:p>
    <w:p w14:paraId="7A0D9E8B" w14:textId="77777777" w:rsidR="00FE7752" w:rsidRDefault="00FE7752">
      <w:pPr>
        <w:widowControl w:val="0"/>
        <w:spacing w:before="0" w:line="276" w:lineRule="auto"/>
        <w:rPr>
          <w:b/>
          <w:sz w:val="28"/>
          <w:szCs w:val="28"/>
        </w:rPr>
      </w:pPr>
    </w:p>
    <w:p w14:paraId="778820C5" w14:textId="77777777" w:rsidR="00FE7752" w:rsidRDefault="00FE7752">
      <w:pPr>
        <w:widowControl w:val="0"/>
        <w:spacing w:before="0" w:line="276" w:lineRule="auto"/>
        <w:rPr>
          <w:b/>
          <w:sz w:val="28"/>
          <w:szCs w:val="28"/>
        </w:rPr>
      </w:pPr>
    </w:p>
    <w:p w14:paraId="3C5E2385" w14:textId="77777777" w:rsidR="00FE7752" w:rsidRDefault="007C0777">
      <w:pPr>
        <w:pStyle w:val="Heading3"/>
      </w:pPr>
      <w:r>
        <w:lastRenderedPageBreak/>
        <w:t>Organization Profile</w:t>
      </w:r>
    </w:p>
    <w:p w14:paraId="02858C32" w14:textId="79ACB925" w:rsidR="00FE7752" w:rsidRDefault="007C0777">
      <w:r>
        <w:t xml:space="preserve">Describe </w:t>
      </w:r>
      <w:r w:rsidR="00C24D42">
        <w:t xml:space="preserve">your </w:t>
      </w:r>
      <w:r>
        <w:t>organization’s mission:</w:t>
      </w:r>
    </w:p>
    <w:p w14:paraId="5CDA262A" w14:textId="77777777" w:rsidR="00FE7752" w:rsidRDefault="00FE7752">
      <w:pPr>
        <w:pBdr>
          <w:bottom w:val="single" w:sz="6" w:space="1" w:color="000000"/>
        </w:pBdr>
      </w:pPr>
    </w:p>
    <w:p w14:paraId="37F712CB" w14:textId="77777777" w:rsidR="00FE7752" w:rsidRDefault="00FE7752">
      <w:pPr>
        <w:pBdr>
          <w:bottom w:val="single" w:sz="6" w:space="1" w:color="000000"/>
        </w:pBdr>
      </w:pPr>
    </w:p>
    <w:p w14:paraId="1C98C10D" w14:textId="77777777" w:rsidR="00FE7752" w:rsidRDefault="007C0777">
      <w:r>
        <w:t>Organization annual spend for this year:</w:t>
      </w:r>
    </w:p>
    <w:p w14:paraId="65B3E117" w14:textId="46854260" w:rsidR="00C24D42" w:rsidRDefault="00C24D42" w:rsidP="00C24D42"/>
    <w:p w14:paraId="40CF2E5C" w14:textId="77777777" w:rsidR="00C24D42" w:rsidRDefault="00C24D42" w:rsidP="00C24D42"/>
    <w:p w14:paraId="673254B0" w14:textId="77777777" w:rsidR="00C24D42" w:rsidRDefault="00C24D42" w:rsidP="00C24D42"/>
    <w:p w14:paraId="10E7D8E7" w14:textId="77777777" w:rsidR="00C24D42" w:rsidRDefault="00C24D42" w:rsidP="00C24D42">
      <w:pPr>
        <w:pBdr>
          <w:bottom w:val="single" w:sz="6" w:space="1" w:color="000000"/>
        </w:pBdr>
      </w:pPr>
    </w:p>
    <w:p w14:paraId="2978DE27" w14:textId="32D669DE" w:rsidR="00C24D42" w:rsidRDefault="00C24D42" w:rsidP="00C24D42">
      <w:r>
        <w:t>What are your primary goals and expectations of this service donation?</w:t>
      </w:r>
    </w:p>
    <w:p w14:paraId="1CEF358B" w14:textId="77777777" w:rsidR="00C24D42" w:rsidRDefault="00C24D42" w:rsidP="00C24D42"/>
    <w:p w14:paraId="1FE5D1E4" w14:textId="77777777" w:rsidR="00C24D42" w:rsidRDefault="00C24D42" w:rsidP="00C24D42"/>
    <w:p w14:paraId="66A82956" w14:textId="77777777" w:rsidR="00C24D42" w:rsidRDefault="00C24D42" w:rsidP="00C24D42">
      <w:pPr>
        <w:widowControl w:val="0"/>
        <w:pBdr>
          <w:bottom w:val="single" w:sz="6" w:space="1" w:color="000000"/>
        </w:pBdr>
        <w:spacing w:before="0" w:line="276" w:lineRule="auto"/>
        <w:rPr>
          <w:sz w:val="22"/>
          <w:szCs w:val="22"/>
        </w:rPr>
      </w:pPr>
    </w:p>
    <w:p w14:paraId="5C46B137" w14:textId="3DB44409" w:rsidR="00C24D42" w:rsidRPr="00BD1E56" w:rsidRDefault="00C24D42" w:rsidP="00C24D42">
      <w:pPr>
        <w:rPr>
          <w:i/>
          <w:iCs/>
        </w:rPr>
      </w:pPr>
      <w:r>
        <w:t xml:space="preserve">Describe the marketing services </w:t>
      </w:r>
      <w:r w:rsidR="00F27FE4">
        <w:t>your organization needs</w:t>
      </w:r>
      <w:r>
        <w:t xml:space="preserve"> and any expectations for the timeline </w:t>
      </w:r>
      <w:r w:rsidR="007D65BF">
        <w:t>of</w:t>
      </w:r>
      <w:r>
        <w:t xml:space="preserve"> </w:t>
      </w:r>
      <w:r w:rsidR="007D65BF">
        <w:t>any provided services</w:t>
      </w:r>
      <w:r>
        <w:t>.</w:t>
      </w:r>
    </w:p>
    <w:p w14:paraId="1F09772E" w14:textId="77777777" w:rsidR="00C24D42" w:rsidRDefault="00C24D42" w:rsidP="00C24D42">
      <w:pPr>
        <w:pBdr>
          <w:bottom w:val="single" w:sz="6" w:space="1" w:color="000000"/>
        </w:pBdr>
      </w:pPr>
    </w:p>
    <w:p w14:paraId="492DDE47" w14:textId="77777777" w:rsidR="00C24D42" w:rsidRDefault="00C24D42" w:rsidP="00C24D42">
      <w:pPr>
        <w:pBdr>
          <w:bottom w:val="single" w:sz="6" w:space="1" w:color="000000"/>
        </w:pBdr>
      </w:pPr>
    </w:p>
    <w:p w14:paraId="7FB516F7" w14:textId="77777777" w:rsidR="00C24D42" w:rsidRDefault="00C24D42" w:rsidP="00C24D42">
      <w:pPr>
        <w:pBdr>
          <w:bottom w:val="single" w:sz="6" w:space="1" w:color="000000"/>
        </w:pBdr>
      </w:pPr>
    </w:p>
    <w:p w14:paraId="47E4D07C" w14:textId="47A2F2A6" w:rsidR="00C24D42" w:rsidRDefault="00C24D42" w:rsidP="00C24D42">
      <w:r>
        <w:t>What kind of impact will this project have on Nevada?</w:t>
      </w:r>
    </w:p>
    <w:p w14:paraId="51439AED" w14:textId="77777777" w:rsidR="00F27FE4" w:rsidRDefault="00F27FE4" w:rsidP="00C24D42"/>
    <w:p w14:paraId="301F0EFF" w14:textId="77777777" w:rsidR="00C24D42" w:rsidRDefault="00C24D42" w:rsidP="00C24D42">
      <w:pPr>
        <w:pBdr>
          <w:bottom w:val="single" w:sz="6" w:space="1" w:color="000000"/>
        </w:pBdr>
      </w:pPr>
    </w:p>
    <w:p w14:paraId="328F2055" w14:textId="77777777" w:rsidR="00C24D42" w:rsidRDefault="00C24D42" w:rsidP="00C24D42">
      <w:r>
        <w:t>What impact will this project have on your organization?</w:t>
      </w:r>
    </w:p>
    <w:p w14:paraId="4EB1DABD" w14:textId="299B6106" w:rsidR="00C24D42" w:rsidRDefault="00C24D42" w:rsidP="00C24D42"/>
    <w:p w14:paraId="48E5DE5F" w14:textId="77777777" w:rsidR="00F27FE4" w:rsidRDefault="00F27FE4" w:rsidP="00C24D42"/>
    <w:p w14:paraId="1821665F" w14:textId="77777777" w:rsidR="00C24D42" w:rsidRDefault="00C24D42" w:rsidP="00C24D42">
      <w:pPr>
        <w:pBdr>
          <w:bottom w:val="single" w:sz="6" w:space="1" w:color="000000"/>
        </w:pBdr>
      </w:pPr>
    </w:p>
    <w:p w14:paraId="5460F897" w14:textId="77777777" w:rsidR="00C24D42" w:rsidRDefault="00C24D42" w:rsidP="00C24D42">
      <w:r>
        <w:t>How will results be measured?</w:t>
      </w:r>
    </w:p>
    <w:p w14:paraId="1E74F965" w14:textId="77777777" w:rsidR="00C24D42" w:rsidRDefault="00C24D42" w:rsidP="00C24D42">
      <w:pPr>
        <w:pStyle w:val="Heading3"/>
      </w:pPr>
    </w:p>
    <w:p w14:paraId="6E51C377" w14:textId="77777777" w:rsidR="00C24D42" w:rsidRDefault="00C24D42" w:rsidP="00C24D42">
      <w:pPr>
        <w:pBdr>
          <w:bottom w:val="single" w:sz="6" w:space="1" w:color="000000"/>
        </w:pBdr>
      </w:pPr>
    </w:p>
    <w:p w14:paraId="51C48B77" w14:textId="5747ABCD" w:rsidR="00C24D42" w:rsidRDefault="00C24D42" w:rsidP="00C24D42">
      <w:pPr>
        <w:rPr>
          <w:sz w:val="22"/>
          <w:szCs w:val="22"/>
        </w:rPr>
      </w:pPr>
      <w:r>
        <w:t>Organization budget</w:t>
      </w:r>
      <w:r w:rsidR="00C3378A">
        <w:t xml:space="preserve"> (if any)</w:t>
      </w:r>
      <w:r>
        <w:t xml:space="preserve"> for this project request:</w:t>
      </w:r>
    </w:p>
    <w:p w14:paraId="7C2728F9" w14:textId="77777777" w:rsidR="00C24D42" w:rsidRDefault="00C24D42" w:rsidP="00C24D42">
      <w:pPr>
        <w:widowControl w:val="0"/>
        <w:spacing w:before="0" w:line="276" w:lineRule="auto"/>
        <w:rPr>
          <w:sz w:val="22"/>
          <w:szCs w:val="22"/>
        </w:rPr>
      </w:pPr>
    </w:p>
    <w:p w14:paraId="055BC302" w14:textId="77777777" w:rsidR="00C24D42" w:rsidRDefault="00C24D42" w:rsidP="00C24D42">
      <w:pPr>
        <w:pBdr>
          <w:bottom w:val="single" w:sz="6" w:space="1" w:color="000000"/>
        </w:pBdr>
      </w:pPr>
    </w:p>
    <w:p w14:paraId="2C54E298" w14:textId="03C4F32C" w:rsidR="00C24D42" w:rsidRDefault="00C24D42" w:rsidP="00C24D42">
      <w:r>
        <w:t>What other sources</w:t>
      </w:r>
      <w:r w:rsidR="00C3378A">
        <w:t xml:space="preserve"> (if any)</w:t>
      </w:r>
      <w:r>
        <w:t xml:space="preserve"> of funding have you attained for this project?</w:t>
      </w:r>
    </w:p>
    <w:p w14:paraId="2297E2AF" w14:textId="77777777" w:rsidR="00C24D42" w:rsidRDefault="00C24D42" w:rsidP="00C24D42"/>
    <w:p w14:paraId="065F857F" w14:textId="77777777" w:rsidR="00C24D42" w:rsidRDefault="00C24D42"/>
    <w:p w14:paraId="2D185786" w14:textId="77777777" w:rsidR="00FE7752" w:rsidRDefault="00FE7752"/>
    <w:tbl>
      <w:tblPr>
        <w:tblStyle w:val="a1"/>
        <w:tblW w:w="9530" w:type="dxa"/>
        <w:tblBorders>
          <w:top w:val="single" w:sz="8" w:space="0" w:color="6B9ED4"/>
          <w:left w:val="single" w:sz="8" w:space="0" w:color="B8D86E"/>
          <w:bottom w:val="single" w:sz="8" w:space="0" w:color="6B9ED4"/>
          <w:right w:val="single" w:sz="8" w:space="0" w:color="B8D86E"/>
          <w:insideH w:val="single" w:sz="4" w:space="0" w:color="000000"/>
          <w:insideV w:val="single" w:sz="4" w:space="0" w:color="000000"/>
        </w:tblBorders>
        <w:tblLayout w:type="fixed"/>
        <w:tblLook w:val="04A0" w:firstRow="1" w:lastRow="0" w:firstColumn="1" w:lastColumn="0" w:noHBand="0" w:noVBand="1"/>
      </w:tblPr>
      <w:tblGrid>
        <w:gridCol w:w="6020"/>
        <w:gridCol w:w="1710"/>
        <w:gridCol w:w="1800"/>
      </w:tblGrid>
      <w:tr w:rsidR="00FE7752" w14:paraId="2FEDF114" w14:textId="77777777" w:rsidTr="00FE77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F0000"/>
              <w:left w:val="single" w:sz="8" w:space="0" w:color="FF0000"/>
              <w:bottom w:val="single" w:sz="8" w:space="0" w:color="FF0000"/>
              <w:right w:val="single" w:sz="4" w:space="0" w:color="FF0000"/>
            </w:tcBorders>
            <w:shd w:val="clear" w:color="auto" w:fill="DC3A26"/>
          </w:tcPr>
          <w:p w14:paraId="19E26B2D" w14:textId="77777777" w:rsidR="00FE7752" w:rsidRDefault="007C0777">
            <w:r>
              <w:t>Do you have access to and own/control the following?</w:t>
            </w:r>
          </w:p>
        </w:tc>
        <w:tc>
          <w:tcPr>
            <w:tcW w:w="1710" w:type="dxa"/>
            <w:tcBorders>
              <w:top w:val="single" w:sz="8" w:space="0" w:color="FF0000"/>
              <w:left w:val="single" w:sz="4" w:space="0" w:color="FF0000"/>
              <w:bottom w:val="single" w:sz="8" w:space="0" w:color="FF0000"/>
              <w:right w:val="single" w:sz="4" w:space="0" w:color="FF0000"/>
            </w:tcBorders>
            <w:shd w:val="clear" w:color="auto" w:fill="DC3A26"/>
          </w:tcPr>
          <w:p w14:paraId="1E36595E" w14:textId="77777777" w:rsidR="00FE7752" w:rsidRDefault="007C0777">
            <w:pPr>
              <w:cnfStyle w:val="100000000000" w:firstRow="1" w:lastRow="0" w:firstColumn="0" w:lastColumn="0" w:oddVBand="0" w:evenVBand="0" w:oddHBand="0" w:evenHBand="0" w:firstRowFirstColumn="0" w:firstRowLastColumn="0" w:lastRowFirstColumn="0" w:lastRowLastColumn="0"/>
            </w:pPr>
            <w:r>
              <w:rPr>
                <w:b w:val="0"/>
              </w:rPr>
              <w:t>Yes</w:t>
            </w:r>
          </w:p>
        </w:tc>
        <w:tc>
          <w:tcPr>
            <w:tcW w:w="1800" w:type="dxa"/>
            <w:tcBorders>
              <w:top w:val="single" w:sz="8" w:space="0" w:color="FF0000"/>
              <w:left w:val="single" w:sz="4" w:space="0" w:color="FF0000"/>
              <w:bottom w:val="single" w:sz="8" w:space="0" w:color="FF0000"/>
              <w:right w:val="single" w:sz="8" w:space="0" w:color="FF0000"/>
            </w:tcBorders>
            <w:shd w:val="clear" w:color="auto" w:fill="DC3A26"/>
          </w:tcPr>
          <w:p w14:paraId="260F3195" w14:textId="77777777" w:rsidR="00FE7752" w:rsidRDefault="007C0777">
            <w:pPr>
              <w:cnfStyle w:val="100000000000" w:firstRow="1" w:lastRow="0" w:firstColumn="0" w:lastColumn="0" w:oddVBand="0" w:evenVBand="0" w:oddHBand="0" w:evenHBand="0" w:firstRowFirstColumn="0" w:firstRowLastColumn="0" w:lastRowFirstColumn="0" w:lastRowLastColumn="0"/>
            </w:pPr>
            <w:r>
              <w:rPr>
                <w:b w:val="0"/>
              </w:rPr>
              <w:t>No / Not Sure</w:t>
            </w:r>
          </w:p>
        </w:tc>
      </w:tr>
      <w:tr w:rsidR="00FE7752" w14:paraId="31A8EE76" w14:textId="77777777" w:rsidTr="00FE77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F0000"/>
              <w:left w:val="single" w:sz="8" w:space="0" w:color="FF0000"/>
              <w:bottom w:val="single" w:sz="8" w:space="0" w:color="FF0000"/>
              <w:right w:val="single" w:sz="8" w:space="0" w:color="FF0000"/>
            </w:tcBorders>
            <w:vAlign w:val="top"/>
          </w:tcPr>
          <w:p w14:paraId="56465ED6" w14:textId="77777777" w:rsidR="00FE7752" w:rsidRDefault="007C0777">
            <w:pPr>
              <w:rPr>
                <w:color w:val="000000"/>
                <w:highlight w:val="white"/>
              </w:rPr>
            </w:pPr>
            <w:r>
              <w:rPr>
                <w:b w:val="0"/>
                <w:color w:val="000000"/>
                <w:highlight w:val="white"/>
              </w:rPr>
              <w:t>Your website CMS (content management system)</w:t>
            </w:r>
          </w:p>
        </w:tc>
        <w:tc>
          <w:tcPr>
            <w:tcW w:w="1710" w:type="dxa"/>
            <w:tcBorders>
              <w:top w:val="single" w:sz="8" w:space="0" w:color="FF0000"/>
              <w:left w:val="single" w:sz="8" w:space="0" w:color="FF0000"/>
              <w:bottom w:val="single" w:sz="8" w:space="0" w:color="FF0000"/>
              <w:right w:val="single" w:sz="8" w:space="0" w:color="FF0000"/>
            </w:tcBorders>
          </w:tcPr>
          <w:p w14:paraId="64B11806" w14:textId="77777777" w:rsidR="00FE7752" w:rsidRDefault="00FE7752">
            <w:pPr>
              <w:cnfStyle w:val="000000100000" w:firstRow="0" w:lastRow="0" w:firstColumn="0" w:lastColumn="0" w:oddVBand="0" w:evenVBand="0" w:oddHBand="1" w:evenHBand="0" w:firstRowFirstColumn="0" w:firstRowLastColumn="0" w:lastRowFirstColumn="0" w:lastRowLastColumn="0"/>
            </w:pPr>
          </w:p>
        </w:tc>
        <w:tc>
          <w:tcPr>
            <w:tcW w:w="1800" w:type="dxa"/>
            <w:tcBorders>
              <w:top w:val="single" w:sz="8" w:space="0" w:color="FF0000"/>
              <w:left w:val="single" w:sz="8" w:space="0" w:color="FF0000"/>
              <w:bottom w:val="single" w:sz="8" w:space="0" w:color="FF0000"/>
              <w:right w:val="single" w:sz="8" w:space="0" w:color="FF0000"/>
            </w:tcBorders>
          </w:tcPr>
          <w:p w14:paraId="78F387AD" w14:textId="77777777" w:rsidR="00FE7752" w:rsidRDefault="00FE7752">
            <w:pPr>
              <w:cnfStyle w:val="000000100000" w:firstRow="0" w:lastRow="0" w:firstColumn="0" w:lastColumn="0" w:oddVBand="0" w:evenVBand="0" w:oddHBand="1" w:evenHBand="0" w:firstRowFirstColumn="0" w:firstRowLastColumn="0" w:lastRowFirstColumn="0" w:lastRowLastColumn="0"/>
            </w:pPr>
          </w:p>
        </w:tc>
      </w:tr>
      <w:tr w:rsidR="00FE7752" w14:paraId="1A14AD49" w14:textId="77777777" w:rsidTr="00FE7752">
        <w:trPr>
          <w:trHeight w:val="2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F0000"/>
              <w:left w:val="single" w:sz="8" w:space="0" w:color="FF0000"/>
              <w:bottom w:val="single" w:sz="8" w:space="0" w:color="FF0000"/>
              <w:right w:val="single" w:sz="8" w:space="0" w:color="FF0000"/>
            </w:tcBorders>
            <w:vAlign w:val="top"/>
          </w:tcPr>
          <w:p w14:paraId="38D0ED06" w14:textId="77777777" w:rsidR="00FE7752" w:rsidRDefault="007C0777">
            <w:pPr>
              <w:rPr>
                <w:color w:val="000000"/>
                <w:highlight w:val="white"/>
              </w:rPr>
            </w:pPr>
            <w:r>
              <w:rPr>
                <w:b w:val="0"/>
                <w:color w:val="000000"/>
                <w:highlight w:val="white"/>
              </w:rPr>
              <w:t>Your website’s Google Analytics</w:t>
            </w:r>
          </w:p>
        </w:tc>
        <w:tc>
          <w:tcPr>
            <w:tcW w:w="1710" w:type="dxa"/>
            <w:tcBorders>
              <w:top w:val="single" w:sz="8" w:space="0" w:color="FF0000"/>
              <w:left w:val="single" w:sz="8" w:space="0" w:color="FF0000"/>
              <w:bottom w:val="single" w:sz="8" w:space="0" w:color="FF0000"/>
              <w:right w:val="single" w:sz="8" w:space="0" w:color="FF0000"/>
            </w:tcBorders>
          </w:tcPr>
          <w:p w14:paraId="4221D5F2" w14:textId="77777777" w:rsidR="00FE7752" w:rsidRDefault="00FE7752">
            <w:pPr>
              <w:cnfStyle w:val="000000000000" w:firstRow="0" w:lastRow="0" w:firstColumn="0" w:lastColumn="0" w:oddVBand="0" w:evenVBand="0" w:oddHBand="0" w:evenHBand="0" w:firstRowFirstColumn="0" w:firstRowLastColumn="0" w:lastRowFirstColumn="0" w:lastRowLastColumn="0"/>
            </w:pPr>
          </w:p>
        </w:tc>
        <w:tc>
          <w:tcPr>
            <w:tcW w:w="1800" w:type="dxa"/>
            <w:tcBorders>
              <w:top w:val="single" w:sz="8" w:space="0" w:color="FF0000"/>
              <w:left w:val="single" w:sz="8" w:space="0" w:color="FF0000"/>
              <w:bottom w:val="single" w:sz="8" w:space="0" w:color="FF0000"/>
              <w:right w:val="single" w:sz="8" w:space="0" w:color="FF0000"/>
            </w:tcBorders>
          </w:tcPr>
          <w:p w14:paraId="27198BCB" w14:textId="77777777" w:rsidR="00FE7752" w:rsidRDefault="00FE7752">
            <w:pPr>
              <w:cnfStyle w:val="000000000000" w:firstRow="0" w:lastRow="0" w:firstColumn="0" w:lastColumn="0" w:oddVBand="0" w:evenVBand="0" w:oddHBand="0" w:evenHBand="0" w:firstRowFirstColumn="0" w:firstRowLastColumn="0" w:lastRowFirstColumn="0" w:lastRowLastColumn="0"/>
            </w:pPr>
          </w:p>
        </w:tc>
      </w:tr>
      <w:tr w:rsidR="00FE7752" w14:paraId="26BB8367" w14:textId="77777777" w:rsidTr="00FE77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F0000"/>
              <w:left w:val="single" w:sz="8" w:space="0" w:color="FF0000"/>
              <w:bottom w:val="single" w:sz="8" w:space="0" w:color="FF0000"/>
              <w:right w:val="single" w:sz="8" w:space="0" w:color="FF0000"/>
            </w:tcBorders>
            <w:vAlign w:val="top"/>
          </w:tcPr>
          <w:p w14:paraId="26488863" w14:textId="77777777" w:rsidR="00FE7752" w:rsidRDefault="007C0777">
            <w:pPr>
              <w:rPr>
                <w:color w:val="000000"/>
                <w:highlight w:val="white"/>
              </w:rPr>
            </w:pPr>
            <w:r>
              <w:rPr>
                <w:b w:val="0"/>
                <w:color w:val="000000"/>
                <w:highlight w:val="white"/>
              </w:rPr>
              <w:t>Your organization’s social media networks</w:t>
            </w:r>
          </w:p>
        </w:tc>
        <w:tc>
          <w:tcPr>
            <w:tcW w:w="1710" w:type="dxa"/>
            <w:tcBorders>
              <w:top w:val="single" w:sz="8" w:space="0" w:color="FF0000"/>
              <w:left w:val="single" w:sz="8" w:space="0" w:color="FF0000"/>
              <w:bottom w:val="single" w:sz="8" w:space="0" w:color="FF0000"/>
              <w:right w:val="single" w:sz="8" w:space="0" w:color="FF0000"/>
            </w:tcBorders>
          </w:tcPr>
          <w:p w14:paraId="47A500A7" w14:textId="77777777" w:rsidR="00FE7752" w:rsidRDefault="00FE7752">
            <w:pPr>
              <w:cnfStyle w:val="000000100000" w:firstRow="0" w:lastRow="0" w:firstColumn="0" w:lastColumn="0" w:oddVBand="0" w:evenVBand="0" w:oddHBand="1" w:evenHBand="0" w:firstRowFirstColumn="0" w:firstRowLastColumn="0" w:lastRowFirstColumn="0" w:lastRowLastColumn="0"/>
            </w:pPr>
          </w:p>
        </w:tc>
        <w:tc>
          <w:tcPr>
            <w:tcW w:w="1800" w:type="dxa"/>
            <w:tcBorders>
              <w:top w:val="single" w:sz="8" w:space="0" w:color="FF0000"/>
              <w:left w:val="single" w:sz="8" w:space="0" w:color="FF0000"/>
              <w:bottom w:val="single" w:sz="8" w:space="0" w:color="FF0000"/>
              <w:right w:val="single" w:sz="8" w:space="0" w:color="FF0000"/>
            </w:tcBorders>
          </w:tcPr>
          <w:p w14:paraId="2016D379" w14:textId="77777777" w:rsidR="00FE7752" w:rsidRDefault="00FE7752">
            <w:pPr>
              <w:cnfStyle w:val="000000100000" w:firstRow="0" w:lastRow="0" w:firstColumn="0" w:lastColumn="0" w:oddVBand="0" w:evenVBand="0" w:oddHBand="1" w:evenHBand="0" w:firstRowFirstColumn="0" w:firstRowLastColumn="0" w:lastRowFirstColumn="0" w:lastRowLastColumn="0"/>
            </w:pPr>
          </w:p>
        </w:tc>
      </w:tr>
      <w:tr w:rsidR="00FE7752" w14:paraId="4443E2A3" w14:textId="77777777" w:rsidTr="00FE7752">
        <w:trPr>
          <w:trHeight w:val="2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F0000"/>
              <w:left w:val="single" w:sz="8" w:space="0" w:color="FF0000"/>
              <w:bottom w:val="single" w:sz="8" w:space="0" w:color="FF0000"/>
              <w:right w:val="single" w:sz="8" w:space="0" w:color="FF0000"/>
            </w:tcBorders>
            <w:vAlign w:val="top"/>
          </w:tcPr>
          <w:p w14:paraId="02ACD3F9" w14:textId="77777777" w:rsidR="00FE7752" w:rsidRDefault="007C0777">
            <w:pPr>
              <w:rPr>
                <w:color w:val="000000"/>
                <w:highlight w:val="white"/>
              </w:rPr>
            </w:pPr>
            <w:r>
              <w:rPr>
                <w:b w:val="0"/>
                <w:color w:val="000000"/>
                <w:highlight w:val="white"/>
              </w:rPr>
              <w:t>The hosting environment for your website</w:t>
            </w:r>
          </w:p>
        </w:tc>
        <w:tc>
          <w:tcPr>
            <w:tcW w:w="1710" w:type="dxa"/>
            <w:tcBorders>
              <w:top w:val="single" w:sz="8" w:space="0" w:color="FF0000"/>
              <w:left w:val="single" w:sz="8" w:space="0" w:color="FF0000"/>
              <w:bottom w:val="single" w:sz="8" w:space="0" w:color="FF0000"/>
              <w:right w:val="single" w:sz="8" w:space="0" w:color="FF0000"/>
            </w:tcBorders>
          </w:tcPr>
          <w:p w14:paraId="3B4CAADC" w14:textId="77777777" w:rsidR="00FE7752" w:rsidRDefault="00FE7752">
            <w:pPr>
              <w:cnfStyle w:val="000000000000" w:firstRow="0" w:lastRow="0" w:firstColumn="0" w:lastColumn="0" w:oddVBand="0" w:evenVBand="0" w:oddHBand="0" w:evenHBand="0" w:firstRowFirstColumn="0" w:firstRowLastColumn="0" w:lastRowFirstColumn="0" w:lastRowLastColumn="0"/>
            </w:pPr>
          </w:p>
        </w:tc>
        <w:tc>
          <w:tcPr>
            <w:tcW w:w="1800" w:type="dxa"/>
            <w:tcBorders>
              <w:top w:val="single" w:sz="8" w:space="0" w:color="FF0000"/>
              <w:left w:val="single" w:sz="8" w:space="0" w:color="FF0000"/>
              <w:bottom w:val="single" w:sz="8" w:space="0" w:color="FF0000"/>
              <w:right w:val="single" w:sz="8" w:space="0" w:color="FF0000"/>
            </w:tcBorders>
          </w:tcPr>
          <w:p w14:paraId="074384A2" w14:textId="77777777" w:rsidR="00FE7752" w:rsidRDefault="00FE7752">
            <w:pPr>
              <w:cnfStyle w:val="000000000000" w:firstRow="0" w:lastRow="0" w:firstColumn="0" w:lastColumn="0" w:oddVBand="0" w:evenVBand="0" w:oddHBand="0" w:evenHBand="0" w:firstRowFirstColumn="0" w:firstRowLastColumn="0" w:lastRowFirstColumn="0" w:lastRowLastColumn="0"/>
            </w:pPr>
          </w:p>
        </w:tc>
      </w:tr>
      <w:tr w:rsidR="00FE7752" w14:paraId="7B2D4F94" w14:textId="77777777" w:rsidTr="00FE77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F0000"/>
              <w:left w:val="single" w:sz="8" w:space="0" w:color="FF0000"/>
              <w:bottom w:val="single" w:sz="8" w:space="0" w:color="FF0000"/>
              <w:right w:val="single" w:sz="8" w:space="0" w:color="FF0000"/>
            </w:tcBorders>
            <w:vAlign w:val="top"/>
          </w:tcPr>
          <w:p w14:paraId="7B5A725C" w14:textId="77777777" w:rsidR="00FE7752" w:rsidRDefault="007C0777">
            <w:pPr>
              <w:rPr>
                <w:color w:val="000000"/>
                <w:highlight w:val="white"/>
              </w:rPr>
            </w:pPr>
            <w:r>
              <w:rPr>
                <w:b w:val="0"/>
                <w:color w:val="000000"/>
                <w:highlight w:val="white"/>
              </w:rPr>
              <w:t>Your website’s DNS</w:t>
            </w:r>
          </w:p>
        </w:tc>
        <w:tc>
          <w:tcPr>
            <w:tcW w:w="1710" w:type="dxa"/>
            <w:tcBorders>
              <w:top w:val="single" w:sz="8" w:space="0" w:color="FF0000"/>
              <w:left w:val="single" w:sz="8" w:space="0" w:color="FF0000"/>
              <w:bottom w:val="single" w:sz="8" w:space="0" w:color="FF0000"/>
              <w:right w:val="single" w:sz="8" w:space="0" w:color="FF0000"/>
            </w:tcBorders>
          </w:tcPr>
          <w:p w14:paraId="57E229E2" w14:textId="77777777" w:rsidR="00FE7752" w:rsidRDefault="00FE7752">
            <w:pPr>
              <w:cnfStyle w:val="000000100000" w:firstRow="0" w:lastRow="0" w:firstColumn="0" w:lastColumn="0" w:oddVBand="0" w:evenVBand="0" w:oddHBand="1" w:evenHBand="0" w:firstRowFirstColumn="0" w:firstRowLastColumn="0" w:lastRowFirstColumn="0" w:lastRowLastColumn="0"/>
            </w:pPr>
          </w:p>
        </w:tc>
        <w:tc>
          <w:tcPr>
            <w:tcW w:w="1800" w:type="dxa"/>
            <w:tcBorders>
              <w:top w:val="single" w:sz="8" w:space="0" w:color="FF0000"/>
              <w:left w:val="single" w:sz="8" w:space="0" w:color="FF0000"/>
              <w:bottom w:val="single" w:sz="8" w:space="0" w:color="FF0000"/>
              <w:right w:val="single" w:sz="8" w:space="0" w:color="FF0000"/>
            </w:tcBorders>
          </w:tcPr>
          <w:p w14:paraId="1A6DA3B0" w14:textId="77777777" w:rsidR="00FE7752" w:rsidRDefault="00FE7752">
            <w:pPr>
              <w:cnfStyle w:val="000000100000" w:firstRow="0" w:lastRow="0" w:firstColumn="0" w:lastColumn="0" w:oddVBand="0" w:evenVBand="0" w:oddHBand="1" w:evenHBand="0" w:firstRowFirstColumn="0" w:firstRowLastColumn="0" w:lastRowFirstColumn="0" w:lastRowLastColumn="0"/>
            </w:pPr>
          </w:p>
        </w:tc>
      </w:tr>
      <w:tr w:rsidR="00FE7752" w14:paraId="131F2B97" w14:textId="77777777" w:rsidTr="00FE7752">
        <w:trPr>
          <w:trHeight w:val="2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F0000"/>
              <w:left w:val="single" w:sz="8" w:space="0" w:color="FF0000"/>
              <w:bottom w:val="single" w:sz="8" w:space="0" w:color="FF0000"/>
              <w:right w:val="single" w:sz="8" w:space="0" w:color="FF0000"/>
            </w:tcBorders>
            <w:vAlign w:val="top"/>
          </w:tcPr>
          <w:p w14:paraId="1452ED42" w14:textId="77777777" w:rsidR="00FE7752" w:rsidRDefault="007C0777">
            <w:pPr>
              <w:rPr>
                <w:color w:val="000000"/>
                <w:highlight w:val="white"/>
              </w:rPr>
            </w:pPr>
            <w:r>
              <w:rPr>
                <w:b w:val="0"/>
                <w:color w:val="000000"/>
                <w:highlight w:val="white"/>
              </w:rPr>
              <w:t>Your website’s domain</w:t>
            </w:r>
          </w:p>
        </w:tc>
        <w:tc>
          <w:tcPr>
            <w:tcW w:w="1710" w:type="dxa"/>
            <w:tcBorders>
              <w:top w:val="single" w:sz="8" w:space="0" w:color="FF0000"/>
              <w:left w:val="single" w:sz="8" w:space="0" w:color="FF0000"/>
              <w:bottom w:val="single" w:sz="8" w:space="0" w:color="FF0000"/>
              <w:right w:val="single" w:sz="8" w:space="0" w:color="FF0000"/>
            </w:tcBorders>
          </w:tcPr>
          <w:p w14:paraId="4C64C6A1" w14:textId="77777777" w:rsidR="00FE7752" w:rsidRDefault="00FE7752">
            <w:pPr>
              <w:cnfStyle w:val="000000000000" w:firstRow="0" w:lastRow="0" w:firstColumn="0" w:lastColumn="0" w:oddVBand="0" w:evenVBand="0" w:oddHBand="0" w:evenHBand="0" w:firstRowFirstColumn="0" w:firstRowLastColumn="0" w:lastRowFirstColumn="0" w:lastRowLastColumn="0"/>
            </w:pPr>
          </w:p>
        </w:tc>
        <w:tc>
          <w:tcPr>
            <w:tcW w:w="1800" w:type="dxa"/>
            <w:tcBorders>
              <w:top w:val="single" w:sz="8" w:space="0" w:color="FF0000"/>
              <w:left w:val="single" w:sz="8" w:space="0" w:color="FF0000"/>
              <w:bottom w:val="single" w:sz="8" w:space="0" w:color="FF0000"/>
              <w:right w:val="single" w:sz="8" w:space="0" w:color="FF0000"/>
            </w:tcBorders>
          </w:tcPr>
          <w:p w14:paraId="5124FD88" w14:textId="77777777" w:rsidR="00FE7752" w:rsidRDefault="00FE7752">
            <w:pPr>
              <w:cnfStyle w:val="000000000000" w:firstRow="0" w:lastRow="0" w:firstColumn="0" w:lastColumn="0" w:oddVBand="0" w:evenVBand="0" w:oddHBand="0" w:evenHBand="0" w:firstRowFirstColumn="0" w:firstRowLastColumn="0" w:lastRowFirstColumn="0" w:lastRowLastColumn="0"/>
            </w:pPr>
          </w:p>
        </w:tc>
      </w:tr>
      <w:tr w:rsidR="00FE7752" w14:paraId="5D48B14B" w14:textId="77777777" w:rsidTr="00FE77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F0000"/>
              <w:left w:val="single" w:sz="8" w:space="0" w:color="FF0000"/>
              <w:bottom w:val="single" w:sz="8" w:space="0" w:color="FF0000"/>
              <w:right w:val="single" w:sz="8" w:space="0" w:color="FF0000"/>
            </w:tcBorders>
            <w:vAlign w:val="top"/>
          </w:tcPr>
          <w:p w14:paraId="2DD809E3" w14:textId="77777777" w:rsidR="00FE7752" w:rsidRDefault="007C0777">
            <w:pPr>
              <w:rPr>
                <w:color w:val="000000"/>
                <w:highlight w:val="white"/>
              </w:rPr>
            </w:pPr>
            <w:r>
              <w:rPr>
                <w:b w:val="0"/>
                <w:color w:val="000000"/>
                <w:highlight w:val="white"/>
              </w:rPr>
              <w:t>Billing related towards any website services</w:t>
            </w:r>
          </w:p>
        </w:tc>
        <w:tc>
          <w:tcPr>
            <w:tcW w:w="1710" w:type="dxa"/>
            <w:tcBorders>
              <w:top w:val="single" w:sz="8" w:space="0" w:color="FF0000"/>
              <w:left w:val="single" w:sz="8" w:space="0" w:color="FF0000"/>
              <w:bottom w:val="single" w:sz="8" w:space="0" w:color="FF0000"/>
              <w:right w:val="single" w:sz="8" w:space="0" w:color="FF0000"/>
            </w:tcBorders>
          </w:tcPr>
          <w:p w14:paraId="54000E9F" w14:textId="77777777" w:rsidR="00FE7752" w:rsidRDefault="00FE7752">
            <w:pPr>
              <w:cnfStyle w:val="000000100000" w:firstRow="0" w:lastRow="0" w:firstColumn="0" w:lastColumn="0" w:oddVBand="0" w:evenVBand="0" w:oddHBand="1" w:evenHBand="0" w:firstRowFirstColumn="0" w:firstRowLastColumn="0" w:lastRowFirstColumn="0" w:lastRowLastColumn="0"/>
            </w:pPr>
          </w:p>
        </w:tc>
        <w:tc>
          <w:tcPr>
            <w:tcW w:w="1800" w:type="dxa"/>
            <w:tcBorders>
              <w:top w:val="single" w:sz="8" w:space="0" w:color="FF0000"/>
              <w:left w:val="single" w:sz="8" w:space="0" w:color="FF0000"/>
              <w:bottom w:val="single" w:sz="8" w:space="0" w:color="FF0000"/>
              <w:right w:val="single" w:sz="8" w:space="0" w:color="FF0000"/>
            </w:tcBorders>
          </w:tcPr>
          <w:p w14:paraId="213DDCB4" w14:textId="77777777" w:rsidR="00FE7752" w:rsidRDefault="00FE7752">
            <w:pPr>
              <w:cnfStyle w:val="000000100000" w:firstRow="0" w:lastRow="0" w:firstColumn="0" w:lastColumn="0" w:oddVBand="0" w:evenVBand="0" w:oddHBand="1" w:evenHBand="0" w:firstRowFirstColumn="0" w:firstRowLastColumn="0" w:lastRowFirstColumn="0" w:lastRowLastColumn="0"/>
            </w:pPr>
          </w:p>
        </w:tc>
      </w:tr>
      <w:tr w:rsidR="00FE7752" w14:paraId="49ACB062" w14:textId="77777777" w:rsidTr="00FE7752">
        <w:trPr>
          <w:trHeight w:val="20"/>
        </w:trPr>
        <w:tc>
          <w:tcPr>
            <w:cnfStyle w:val="001000000000" w:firstRow="0" w:lastRow="0" w:firstColumn="1" w:lastColumn="0" w:oddVBand="0" w:evenVBand="0" w:oddHBand="0" w:evenHBand="0" w:firstRowFirstColumn="0" w:firstRowLastColumn="0" w:lastRowFirstColumn="0" w:lastRowLastColumn="0"/>
            <w:tcW w:w="6020" w:type="dxa"/>
            <w:tcBorders>
              <w:top w:val="single" w:sz="8" w:space="0" w:color="FF0000"/>
              <w:left w:val="single" w:sz="8" w:space="0" w:color="FF0000"/>
              <w:bottom w:val="single" w:sz="8" w:space="0" w:color="FF0000"/>
              <w:right w:val="single" w:sz="8" w:space="0" w:color="FF0000"/>
            </w:tcBorders>
            <w:vAlign w:val="top"/>
          </w:tcPr>
          <w:p w14:paraId="48C66429" w14:textId="77777777" w:rsidR="00FE7752" w:rsidRDefault="007C0777">
            <w:pPr>
              <w:rPr>
                <w:color w:val="000000"/>
                <w:highlight w:val="white"/>
              </w:rPr>
            </w:pPr>
            <w:r>
              <w:rPr>
                <w:b w:val="0"/>
                <w:color w:val="000000"/>
                <w:highlight w:val="white"/>
              </w:rPr>
              <w:t>Your Google Ad Grants account</w:t>
            </w:r>
          </w:p>
        </w:tc>
        <w:tc>
          <w:tcPr>
            <w:tcW w:w="1710" w:type="dxa"/>
            <w:tcBorders>
              <w:top w:val="single" w:sz="8" w:space="0" w:color="FF0000"/>
              <w:left w:val="single" w:sz="8" w:space="0" w:color="FF0000"/>
              <w:bottom w:val="single" w:sz="8" w:space="0" w:color="FF0000"/>
              <w:right w:val="single" w:sz="8" w:space="0" w:color="FF0000"/>
            </w:tcBorders>
          </w:tcPr>
          <w:p w14:paraId="7DFD5188" w14:textId="77777777" w:rsidR="00FE7752" w:rsidRDefault="00FE7752">
            <w:pPr>
              <w:cnfStyle w:val="000000000000" w:firstRow="0" w:lastRow="0" w:firstColumn="0" w:lastColumn="0" w:oddVBand="0" w:evenVBand="0" w:oddHBand="0" w:evenHBand="0" w:firstRowFirstColumn="0" w:firstRowLastColumn="0" w:lastRowFirstColumn="0" w:lastRowLastColumn="0"/>
            </w:pPr>
          </w:p>
        </w:tc>
        <w:tc>
          <w:tcPr>
            <w:tcW w:w="1800" w:type="dxa"/>
            <w:tcBorders>
              <w:top w:val="single" w:sz="8" w:space="0" w:color="FF0000"/>
              <w:left w:val="single" w:sz="8" w:space="0" w:color="FF0000"/>
              <w:bottom w:val="single" w:sz="8" w:space="0" w:color="FF0000"/>
              <w:right w:val="single" w:sz="8" w:space="0" w:color="FF0000"/>
            </w:tcBorders>
          </w:tcPr>
          <w:p w14:paraId="7A2DCA09" w14:textId="77777777" w:rsidR="00FE7752" w:rsidRDefault="00FE7752">
            <w:pPr>
              <w:cnfStyle w:val="000000000000" w:firstRow="0" w:lastRow="0" w:firstColumn="0" w:lastColumn="0" w:oddVBand="0" w:evenVBand="0" w:oddHBand="0" w:evenHBand="0" w:firstRowFirstColumn="0" w:firstRowLastColumn="0" w:lastRowFirstColumn="0" w:lastRowLastColumn="0"/>
            </w:pPr>
          </w:p>
        </w:tc>
      </w:tr>
      <w:tr w:rsidR="00FE7752" w14:paraId="6FE678D8" w14:textId="77777777" w:rsidTr="00FE77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30" w:type="dxa"/>
            <w:gridSpan w:val="3"/>
            <w:tcBorders>
              <w:top w:val="single" w:sz="8" w:space="0" w:color="FF0000"/>
              <w:left w:val="single" w:sz="8" w:space="0" w:color="FF0000"/>
              <w:bottom w:val="single" w:sz="8" w:space="0" w:color="FF0000"/>
              <w:right w:val="single" w:sz="4" w:space="0" w:color="FF0000"/>
            </w:tcBorders>
            <w:vAlign w:val="top"/>
          </w:tcPr>
          <w:p w14:paraId="00F775D9" w14:textId="77777777" w:rsidR="00FE7752" w:rsidRDefault="007C0777">
            <w:pPr>
              <w:rPr>
                <w:color w:val="000000"/>
                <w:highlight w:val="white"/>
              </w:rPr>
            </w:pPr>
            <w:r>
              <w:rPr>
                <w:color w:val="000000"/>
                <w:highlight w:val="white"/>
              </w:rPr>
              <w:t>Notes regarding anything above:</w:t>
            </w:r>
          </w:p>
          <w:p w14:paraId="3070BBEE" w14:textId="77777777" w:rsidR="00FE7752" w:rsidRDefault="00FE7752">
            <w:pPr>
              <w:rPr>
                <w:color w:val="000000"/>
                <w:highlight w:val="white"/>
              </w:rPr>
            </w:pPr>
          </w:p>
        </w:tc>
      </w:tr>
    </w:tbl>
    <w:p w14:paraId="071CB08F" w14:textId="77777777" w:rsidR="00FE7752" w:rsidRDefault="00FE7752"/>
    <w:sectPr w:rsidR="00FE7752">
      <w:footerReference w:type="default" r:id="rId7"/>
      <w:footerReference w:type="first" r:id="rId8"/>
      <w:pgSz w:w="12240" w:h="15840"/>
      <w:pgMar w:top="1440" w:right="108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57EF" w14:textId="77777777" w:rsidR="00A16322" w:rsidRDefault="00A16322">
      <w:pPr>
        <w:spacing w:before="0" w:after="0"/>
      </w:pPr>
      <w:r>
        <w:separator/>
      </w:r>
    </w:p>
  </w:endnote>
  <w:endnote w:type="continuationSeparator" w:id="0">
    <w:p w14:paraId="46F12DC2" w14:textId="77777777" w:rsidR="00A16322" w:rsidRDefault="00A163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roxima Nova">
    <w:panose1 w:val="02000506030000020004"/>
    <w:charset w:val="00"/>
    <w:family w:val="auto"/>
    <w:notTrueType/>
    <w:pitch w:val="variable"/>
    <w:sig w:usb0="20000287" w:usb1="00000001" w:usb2="00000000" w:usb3="00000000" w:csb0="0000019F" w:csb1="00000000"/>
  </w:font>
  <w:font w:name="Roboto Condensed">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5932" w14:textId="77777777" w:rsidR="00FE7752" w:rsidRDefault="00FE7752">
    <w:pPr>
      <w:widowControl w:val="0"/>
      <w:pBdr>
        <w:top w:val="nil"/>
        <w:left w:val="nil"/>
        <w:bottom w:val="nil"/>
        <w:right w:val="nil"/>
        <w:between w:val="nil"/>
      </w:pBdr>
      <w:spacing w:before="0" w:after="0" w:line="276" w:lineRule="auto"/>
    </w:pPr>
  </w:p>
  <w:tbl>
    <w:tblPr>
      <w:tblStyle w:val="a2"/>
      <w:tblW w:w="719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6208"/>
      <w:gridCol w:w="986"/>
    </w:tblGrid>
    <w:tr w:rsidR="00FE7752" w14:paraId="29203995" w14:textId="77777777">
      <w:trPr>
        <w:trHeight w:val="200"/>
      </w:trPr>
      <w:tc>
        <w:tcPr>
          <w:tcW w:w="6208" w:type="dxa"/>
          <w:tcBorders>
            <w:top w:val="nil"/>
            <w:left w:val="nil"/>
            <w:bottom w:val="nil"/>
            <w:right w:val="nil"/>
          </w:tcBorders>
          <w:shd w:val="clear" w:color="auto" w:fill="auto"/>
          <w:vAlign w:val="bottom"/>
        </w:tcPr>
        <w:p w14:paraId="34F9D4B7" w14:textId="77777777" w:rsidR="00FE7752" w:rsidRDefault="007C0777">
          <w:pPr>
            <w:spacing w:line="480" w:lineRule="auto"/>
            <w:rPr>
              <w:rFonts w:ascii="Roboto Condensed" w:eastAsia="Roboto Condensed" w:hAnsi="Roboto Condensed" w:cs="Roboto Condensed"/>
              <w:color w:val="8E8E8E"/>
              <w:sz w:val="18"/>
              <w:szCs w:val="18"/>
            </w:rPr>
          </w:pPr>
          <w:r>
            <w:rPr>
              <w:rFonts w:ascii="Roboto Condensed" w:eastAsia="Roboto Condensed" w:hAnsi="Roboto Condensed" w:cs="Roboto Condensed"/>
              <w:color w:val="8E8E8E"/>
              <w:sz w:val="18"/>
              <w:szCs w:val="18"/>
            </w:rPr>
            <w:t>Reno · San Francisco · Las Vegas · Bristol UK</w:t>
          </w:r>
        </w:p>
      </w:tc>
      <w:tc>
        <w:tcPr>
          <w:tcW w:w="986" w:type="dxa"/>
          <w:tcBorders>
            <w:top w:val="nil"/>
            <w:left w:val="nil"/>
            <w:bottom w:val="nil"/>
            <w:right w:val="nil"/>
          </w:tcBorders>
          <w:shd w:val="clear" w:color="auto" w:fill="auto"/>
          <w:vAlign w:val="bottom"/>
        </w:tcPr>
        <w:p w14:paraId="6F624C91" w14:textId="77777777" w:rsidR="00FE7752" w:rsidRDefault="007C0777">
          <w:pPr>
            <w:spacing w:line="480" w:lineRule="auto"/>
            <w:rPr>
              <w:sz w:val="18"/>
              <w:szCs w:val="18"/>
            </w:rPr>
          </w:pPr>
          <w:r>
            <w:rPr>
              <w:sz w:val="18"/>
              <w:szCs w:val="18"/>
            </w:rPr>
            <w:t xml:space="preserve">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tc>
    </w:tr>
  </w:tbl>
  <w:p w14:paraId="544DD9FA" w14:textId="77777777" w:rsidR="00FE7752" w:rsidRDefault="007C0777">
    <w:pPr>
      <w:pBdr>
        <w:top w:val="nil"/>
        <w:left w:val="nil"/>
        <w:bottom w:val="nil"/>
        <w:right w:val="nil"/>
        <w:between w:val="nil"/>
      </w:pBdr>
      <w:tabs>
        <w:tab w:val="center" w:pos="4680"/>
        <w:tab w:val="right" w:pos="9360"/>
      </w:tabs>
      <w:spacing w:after="0"/>
      <w:rPr>
        <w:color w:val="A7A7A7"/>
      </w:rPr>
    </w:pPr>
    <w:r>
      <w:rPr>
        <w:noProof/>
        <w:color w:val="000000"/>
      </w:rPr>
      <w:drawing>
        <wp:inline distT="0" distB="0" distL="0" distR="0" wp14:anchorId="369F2194" wp14:editId="11D7FBFE">
          <wp:extent cx="1759044" cy="2427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9044" cy="242730"/>
                  </a:xfrm>
                  <a:prstGeom prst="rect">
                    <a:avLst/>
                  </a:prstGeom>
                  <a:ln/>
                </pic:spPr>
              </pic:pic>
            </a:graphicData>
          </a:graphic>
        </wp:inline>
      </w:drawing>
    </w:r>
  </w:p>
  <w:p w14:paraId="49B02549" w14:textId="77777777" w:rsidR="00FE7752" w:rsidRDefault="00FE7752">
    <w:pPr>
      <w:pBdr>
        <w:top w:val="nil"/>
        <w:left w:val="nil"/>
        <w:bottom w:val="nil"/>
        <w:right w:val="nil"/>
        <w:between w:val="nil"/>
      </w:pBdr>
      <w:tabs>
        <w:tab w:val="center" w:pos="4680"/>
        <w:tab w:val="right" w:pos="9360"/>
      </w:tabs>
      <w:spacing w:after="0"/>
      <w:rPr>
        <w:color w:val="000000"/>
      </w:rPr>
    </w:pPr>
  </w:p>
  <w:p w14:paraId="059336B8" w14:textId="77777777" w:rsidR="00FE7752" w:rsidRDefault="00FE77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6EE3" w14:textId="77777777" w:rsidR="00FE7752" w:rsidRDefault="00FE7752">
    <w:pPr>
      <w:pBdr>
        <w:top w:val="nil"/>
        <w:left w:val="nil"/>
        <w:bottom w:val="nil"/>
        <w:right w:val="nil"/>
        <w:between w:val="nil"/>
      </w:pBdr>
      <w:tabs>
        <w:tab w:val="center" w:pos="4680"/>
        <w:tab w:val="right" w:pos="9360"/>
      </w:tabs>
      <w:spacing w:after="0"/>
      <w:rPr>
        <w:color w:val="000000"/>
      </w:rPr>
    </w:pPr>
  </w:p>
  <w:tbl>
    <w:tblPr>
      <w:tblStyle w:val="a3"/>
      <w:tblW w:w="7375" w:type="dxa"/>
      <w:tblBorders>
        <w:top w:val="nil"/>
        <w:left w:val="nil"/>
        <w:bottom w:val="nil"/>
        <w:right w:val="nil"/>
        <w:insideH w:val="nil"/>
        <w:insideV w:val="nil"/>
      </w:tblBorders>
      <w:tblLayout w:type="fixed"/>
      <w:tblLook w:val="0400" w:firstRow="0" w:lastRow="0" w:firstColumn="0" w:lastColumn="0" w:noHBand="0" w:noVBand="1"/>
    </w:tblPr>
    <w:tblGrid>
      <w:gridCol w:w="6385"/>
      <w:gridCol w:w="990"/>
    </w:tblGrid>
    <w:tr w:rsidR="00FE7752" w14:paraId="404BAEDE" w14:textId="77777777">
      <w:trPr>
        <w:trHeight w:val="200"/>
      </w:trPr>
      <w:tc>
        <w:tcPr>
          <w:tcW w:w="6385" w:type="dxa"/>
          <w:shd w:val="clear" w:color="auto" w:fill="auto"/>
          <w:vAlign w:val="bottom"/>
        </w:tcPr>
        <w:p w14:paraId="68C5D7E6" w14:textId="77777777" w:rsidR="00FE7752" w:rsidRDefault="007C0777">
          <w:r>
            <w:t>Reno · San Francisco · Las Vegas · Bristol UK</w:t>
          </w:r>
        </w:p>
      </w:tc>
      <w:tc>
        <w:tcPr>
          <w:tcW w:w="990" w:type="dxa"/>
          <w:shd w:val="clear" w:color="auto" w:fill="auto"/>
          <w:vAlign w:val="bottom"/>
        </w:tcPr>
        <w:p w14:paraId="08F87FCE" w14:textId="77777777" w:rsidR="00FE7752" w:rsidRDefault="007C0777">
          <w:r>
            <w:t xml:space="preserve"> </w:t>
          </w:r>
          <w:r>
            <w:fldChar w:fldCharType="begin"/>
          </w:r>
          <w:r>
            <w:instrText>PAGE</w:instrText>
          </w:r>
          <w:r>
            <w:fldChar w:fldCharType="end"/>
          </w:r>
        </w:p>
      </w:tc>
    </w:tr>
  </w:tbl>
  <w:p w14:paraId="32805ADC" w14:textId="77777777" w:rsidR="00FE7752" w:rsidRDefault="007C0777">
    <w:pPr>
      <w:pBdr>
        <w:top w:val="nil"/>
        <w:left w:val="nil"/>
        <w:bottom w:val="nil"/>
        <w:right w:val="nil"/>
        <w:between w:val="nil"/>
      </w:pBdr>
      <w:tabs>
        <w:tab w:val="center" w:pos="4680"/>
        <w:tab w:val="right" w:pos="9360"/>
      </w:tabs>
      <w:spacing w:after="0"/>
      <w:rPr>
        <w:color w:val="000000"/>
      </w:rPr>
    </w:pPr>
    <w:r>
      <w:rPr>
        <w:noProof/>
        <w:color w:val="000000"/>
      </w:rPr>
      <w:drawing>
        <wp:inline distT="0" distB="0" distL="0" distR="0" wp14:anchorId="25EAEEDB" wp14:editId="40DA0826">
          <wp:extent cx="1759044" cy="2427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9044" cy="242730"/>
                  </a:xfrm>
                  <a:prstGeom prst="rect">
                    <a:avLst/>
                  </a:prstGeom>
                  <a:ln/>
                </pic:spPr>
              </pic:pic>
            </a:graphicData>
          </a:graphic>
        </wp:inline>
      </w:drawing>
    </w:r>
  </w:p>
  <w:p w14:paraId="012A6618" w14:textId="77777777" w:rsidR="00FE7752" w:rsidRDefault="00FE7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6511" w14:textId="77777777" w:rsidR="00A16322" w:rsidRDefault="00A16322">
      <w:pPr>
        <w:spacing w:before="0" w:after="0"/>
      </w:pPr>
      <w:r>
        <w:separator/>
      </w:r>
    </w:p>
  </w:footnote>
  <w:footnote w:type="continuationSeparator" w:id="0">
    <w:p w14:paraId="727AEA64" w14:textId="77777777" w:rsidR="00A16322" w:rsidRDefault="00A163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4260"/>
    <w:multiLevelType w:val="multilevel"/>
    <w:tmpl w:val="50949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D948D0"/>
    <w:multiLevelType w:val="multilevel"/>
    <w:tmpl w:val="4C06108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004F53"/>
    <w:multiLevelType w:val="multilevel"/>
    <w:tmpl w:val="D52ED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MDQztjQzNzE3tjRS0lEKTi0uzszPAykwrAUA3rv/DSwAAAA="/>
  </w:docVars>
  <w:rsids>
    <w:rsidRoot w:val="00FE7752"/>
    <w:rsid w:val="000467A3"/>
    <w:rsid w:val="000E5497"/>
    <w:rsid w:val="001B7353"/>
    <w:rsid w:val="003A2684"/>
    <w:rsid w:val="00404479"/>
    <w:rsid w:val="005A6A95"/>
    <w:rsid w:val="006E1968"/>
    <w:rsid w:val="007C0777"/>
    <w:rsid w:val="007C241A"/>
    <w:rsid w:val="007D65BF"/>
    <w:rsid w:val="0099299E"/>
    <w:rsid w:val="00A16322"/>
    <w:rsid w:val="00AD0E0C"/>
    <w:rsid w:val="00B64560"/>
    <w:rsid w:val="00BD1E56"/>
    <w:rsid w:val="00C24D42"/>
    <w:rsid w:val="00C3378A"/>
    <w:rsid w:val="00E57EFF"/>
    <w:rsid w:val="00F27FE4"/>
    <w:rsid w:val="00FE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AECF"/>
  <w15:docId w15:val="{B81D8093-A549-428C-B54D-230093A2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4"/>
        <w:szCs w:val="24"/>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3441"/>
      </w:tabs>
      <w:spacing w:after="0"/>
      <w:outlineLvl w:val="0"/>
    </w:pPr>
    <w:rPr>
      <w:b/>
      <w:color w:val="1F1F1F"/>
      <w:sz w:val="40"/>
      <w:szCs w:val="40"/>
    </w:rPr>
  </w:style>
  <w:style w:type="paragraph" w:styleId="Heading2">
    <w:name w:val="heading 2"/>
    <w:basedOn w:val="Normal"/>
    <w:next w:val="Normal"/>
    <w:uiPriority w:val="9"/>
    <w:unhideWhenUsed/>
    <w:qFormat/>
    <w:pPr>
      <w:keepNext/>
      <w:keepLines/>
      <w:tabs>
        <w:tab w:val="left" w:pos="3441"/>
      </w:tabs>
      <w:spacing w:after="0"/>
      <w:outlineLvl w:val="1"/>
    </w:pPr>
    <w:rPr>
      <w:b/>
      <w:color w:val="1F1F1F"/>
      <w:sz w:val="32"/>
      <w:szCs w:val="32"/>
    </w:rPr>
  </w:style>
  <w:style w:type="paragraph" w:styleId="Heading3">
    <w:name w:val="heading 3"/>
    <w:basedOn w:val="Normal"/>
    <w:next w:val="Normal"/>
    <w:uiPriority w:val="9"/>
    <w:unhideWhenUsed/>
    <w:qFormat/>
    <w:pPr>
      <w:keepNext/>
      <w:keepLines/>
      <w:tabs>
        <w:tab w:val="left" w:pos="3441"/>
      </w:tabs>
      <w:spacing w:after="0"/>
      <w:outlineLvl w:val="2"/>
    </w:pPr>
    <w:rPr>
      <w:b/>
      <w:color w:val="DC3A26"/>
      <w:sz w:val="28"/>
      <w:szCs w:val="28"/>
    </w:rPr>
  </w:style>
  <w:style w:type="paragraph" w:styleId="Heading4">
    <w:name w:val="heading 4"/>
    <w:basedOn w:val="Normal"/>
    <w:next w:val="Normal"/>
    <w:uiPriority w:val="9"/>
    <w:semiHidden/>
    <w:unhideWhenUsed/>
    <w:qFormat/>
    <w:pPr>
      <w:keepNext/>
      <w:keepLines/>
      <w:tabs>
        <w:tab w:val="left" w:pos="3441"/>
      </w:tabs>
      <w:spacing w:after="0"/>
      <w:outlineLvl w:val="3"/>
    </w:pPr>
    <w:rPr>
      <w:b/>
      <w:color w:val="1F1F1F"/>
    </w:rPr>
  </w:style>
  <w:style w:type="paragraph" w:styleId="Heading5">
    <w:name w:val="heading 5"/>
    <w:basedOn w:val="Normal"/>
    <w:next w:val="Normal"/>
    <w:uiPriority w:val="9"/>
    <w:semiHidden/>
    <w:unhideWhenUsed/>
    <w:qFormat/>
    <w:pPr>
      <w:keepNext/>
      <w:keepLines/>
      <w:spacing w:after="0"/>
      <w:outlineLvl w:val="4"/>
    </w:pPr>
    <w:rPr>
      <w:rFonts w:ascii="Roboto Light" w:eastAsia="Roboto Light" w:hAnsi="Roboto Light" w:cs="Roboto Light"/>
      <w:color w:val="DC3A26"/>
    </w:rPr>
  </w:style>
  <w:style w:type="paragraph" w:styleId="Heading6">
    <w:name w:val="heading 6"/>
    <w:basedOn w:val="Normal"/>
    <w:next w:val="Normal"/>
    <w:uiPriority w:val="9"/>
    <w:semiHidden/>
    <w:unhideWhenUsed/>
    <w:qFormat/>
    <w:pPr>
      <w:keepNext/>
      <w:keepLines/>
      <w:spacing w:after="0"/>
      <w:outlineLvl w:val="5"/>
    </w:pPr>
    <w:rPr>
      <w:rFonts w:ascii="Calibri" w:eastAsia="Calibri" w:hAnsi="Calibri" w:cs="Calibri"/>
      <w:i/>
      <w:color w:val="1F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line="880" w:lineRule="auto"/>
    </w:pPr>
    <w:rPr>
      <w:b/>
      <w:color w:val="171717"/>
      <w:sz w:val="72"/>
      <w:szCs w:val="72"/>
    </w:rPr>
  </w:style>
  <w:style w:type="paragraph" w:styleId="Subtitle">
    <w:name w:val="Subtitle"/>
    <w:basedOn w:val="Normal"/>
    <w:next w:val="Normal"/>
    <w:uiPriority w:val="11"/>
    <w:qFormat/>
    <w:pPr>
      <w:spacing w:after="0"/>
    </w:pPr>
    <w:rPr>
      <w:color w:val="DC3A26"/>
      <w:sz w:val="28"/>
      <w:szCs w:val="28"/>
    </w:rPr>
  </w:style>
  <w:style w:type="table" w:customStyle="1" w:styleId="a">
    <w:basedOn w:val="TableNormal"/>
    <w:pPr>
      <w:spacing w:after="0"/>
    </w:pPr>
    <w:rPr>
      <w:color w:val="3575B9"/>
    </w:rPr>
    <w:tblPr>
      <w:tblStyleRowBandSize w:val="1"/>
      <w:tblStyleColBandSize w:val="1"/>
      <w:tblCellMar>
        <w:left w:w="115" w:type="dxa"/>
        <w:right w:w="115" w:type="dxa"/>
      </w:tblCellMar>
    </w:tblPr>
    <w:tcPr>
      <w:vAlign w:val="center"/>
    </w:tcPr>
  </w:style>
  <w:style w:type="table" w:customStyle="1" w:styleId="a0">
    <w:basedOn w:val="TableNormal"/>
    <w:pPr>
      <w:spacing w:after="0"/>
    </w:pPr>
    <w:rPr>
      <w:color w:val="3575B9"/>
    </w:rPr>
    <w:tblPr>
      <w:tblStyleRowBandSize w:val="1"/>
      <w:tblStyleColBandSize w:val="1"/>
      <w:tblCellMar>
        <w:left w:w="115" w:type="dxa"/>
        <w:right w:w="115" w:type="dxa"/>
      </w:tblCellMar>
    </w:tblPr>
    <w:tcPr>
      <w:vAlign w:val="center"/>
    </w:tcPr>
    <w:tblStylePr w:type="firstRow">
      <w:pPr>
        <w:spacing w:before="0" w:after="0" w:line="240" w:lineRule="auto"/>
      </w:pPr>
      <w:rPr>
        <w:b/>
        <w:color w:val="FFFFFF"/>
      </w:rPr>
      <w:tblPr/>
      <w:tcPr>
        <w:shd w:val="clear" w:color="auto" w:fill="F3BD48"/>
      </w:tcPr>
    </w:tblStylePr>
    <w:tblStylePr w:type="lastRow">
      <w:pPr>
        <w:spacing w:before="0" w:after="0" w:line="240" w:lineRule="auto"/>
      </w:pPr>
      <w:rPr>
        <w:b/>
      </w:rPr>
      <w:tblPr/>
      <w:tcPr>
        <w:tcBorders>
          <w:top w:val="single" w:sz="6" w:space="0" w:color="F3BD48"/>
          <w:left w:val="single" w:sz="8" w:space="0" w:color="F3BD48"/>
          <w:bottom w:val="single" w:sz="8" w:space="0" w:color="F3BD48"/>
          <w:right w:val="single" w:sz="8" w:space="0" w:color="F3BD48"/>
        </w:tcBorders>
      </w:tcPr>
    </w:tblStylePr>
    <w:tblStylePr w:type="firstCol">
      <w:rPr>
        <w:b/>
      </w:rPr>
    </w:tblStylePr>
    <w:tblStylePr w:type="lastCol">
      <w:rPr>
        <w:b/>
      </w:rPr>
    </w:tblStylePr>
    <w:tblStylePr w:type="band1Vert">
      <w:tblPr/>
      <w:tcPr>
        <w:tcBorders>
          <w:top w:val="single" w:sz="8" w:space="0" w:color="F3BD48"/>
          <w:left w:val="single" w:sz="8" w:space="0" w:color="F3BD48"/>
          <w:bottom w:val="single" w:sz="8" w:space="0" w:color="F3BD48"/>
          <w:right w:val="single" w:sz="8" w:space="0" w:color="F3BD48"/>
        </w:tcBorders>
      </w:tcPr>
    </w:tblStylePr>
    <w:tblStylePr w:type="band1Horz">
      <w:tblPr/>
      <w:tcPr>
        <w:tcBorders>
          <w:top w:val="single" w:sz="8" w:space="0" w:color="F3BD48"/>
          <w:left w:val="single" w:sz="8" w:space="0" w:color="F3BD48"/>
          <w:bottom w:val="single" w:sz="8" w:space="0" w:color="F3BD48"/>
          <w:right w:val="single" w:sz="8" w:space="0" w:color="F3BD48"/>
        </w:tcBorders>
      </w:tcPr>
    </w:tblStylePr>
  </w:style>
  <w:style w:type="table" w:customStyle="1" w:styleId="a1">
    <w:basedOn w:val="TableNormal"/>
    <w:pPr>
      <w:spacing w:after="0"/>
    </w:pPr>
    <w:rPr>
      <w:color w:val="3575B9"/>
    </w:rPr>
    <w:tblPr>
      <w:tblStyleRowBandSize w:val="1"/>
      <w:tblStyleColBandSize w:val="1"/>
      <w:tblCellMar>
        <w:left w:w="115" w:type="dxa"/>
        <w:right w:w="115" w:type="dxa"/>
      </w:tblCellMar>
    </w:tblPr>
    <w:tcPr>
      <w:vAlign w:val="center"/>
    </w:tcPr>
    <w:tblStylePr w:type="firstRow">
      <w:pPr>
        <w:spacing w:before="0" w:after="0" w:line="240" w:lineRule="auto"/>
      </w:pPr>
      <w:rPr>
        <w:b/>
        <w:color w:val="FFFFFF"/>
      </w:rPr>
      <w:tblPr/>
      <w:tcPr>
        <w:shd w:val="clear" w:color="auto" w:fill="F3BD48"/>
      </w:tcPr>
    </w:tblStylePr>
    <w:tblStylePr w:type="lastRow">
      <w:pPr>
        <w:spacing w:before="0" w:after="0" w:line="240" w:lineRule="auto"/>
      </w:pPr>
      <w:rPr>
        <w:b/>
      </w:rPr>
      <w:tblPr/>
      <w:tcPr>
        <w:tcBorders>
          <w:top w:val="single" w:sz="6" w:space="0" w:color="F3BD48"/>
          <w:left w:val="single" w:sz="8" w:space="0" w:color="F3BD48"/>
          <w:bottom w:val="single" w:sz="8" w:space="0" w:color="F3BD48"/>
          <w:right w:val="single" w:sz="8" w:space="0" w:color="F3BD48"/>
        </w:tcBorders>
      </w:tcPr>
    </w:tblStylePr>
    <w:tblStylePr w:type="firstCol">
      <w:rPr>
        <w:b/>
      </w:rPr>
    </w:tblStylePr>
    <w:tblStylePr w:type="lastCol">
      <w:rPr>
        <w:b/>
      </w:rPr>
    </w:tblStylePr>
    <w:tblStylePr w:type="band1Vert">
      <w:tblPr/>
      <w:tcPr>
        <w:tcBorders>
          <w:top w:val="single" w:sz="8" w:space="0" w:color="F3BD48"/>
          <w:left w:val="single" w:sz="8" w:space="0" w:color="F3BD48"/>
          <w:bottom w:val="single" w:sz="8" w:space="0" w:color="F3BD48"/>
          <w:right w:val="single" w:sz="8" w:space="0" w:color="F3BD48"/>
        </w:tcBorders>
      </w:tcPr>
    </w:tblStylePr>
    <w:tblStylePr w:type="band1Horz">
      <w:tblPr/>
      <w:tcPr>
        <w:tcBorders>
          <w:top w:val="single" w:sz="8" w:space="0" w:color="F3BD48"/>
          <w:left w:val="single" w:sz="8" w:space="0" w:color="F3BD48"/>
          <w:bottom w:val="single" w:sz="8" w:space="0" w:color="F3BD48"/>
          <w:right w:val="single" w:sz="8" w:space="0" w:color="F3BD48"/>
        </w:tcBorders>
      </w:tcPr>
    </w:tblStylePr>
  </w:style>
  <w:style w:type="table" w:customStyle="1" w:styleId="a2">
    <w:basedOn w:val="TableNormal"/>
    <w:pPr>
      <w:spacing w:after="0"/>
    </w:pPr>
    <w:rPr>
      <w:color w:val="3575B9"/>
    </w:rPr>
    <w:tblPr>
      <w:tblStyleRowBandSize w:val="1"/>
      <w:tblStyleColBandSize w:val="1"/>
      <w:tblCellMar>
        <w:left w:w="115" w:type="dxa"/>
        <w:right w:w="115" w:type="dxa"/>
      </w:tblCellMar>
    </w:tblPr>
    <w:tcPr>
      <w:vAlign w:val="center"/>
    </w:tcPr>
  </w:style>
  <w:style w:type="table" w:customStyle="1" w:styleId="a3">
    <w:basedOn w:val="TableNormal"/>
    <w:pPr>
      <w:spacing w:after="0"/>
    </w:pPr>
    <w:rPr>
      <w:color w:val="3575B9"/>
    </w:rPr>
    <w:tblPr>
      <w:tblStyleRowBandSize w:val="1"/>
      <w:tblStyleColBandSize w:val="1"/>
      <w:tblCellMar>
        <w:left w:w="115" w:type="dxa"/>
        <w:right w:w="115" w:type="dxa"/>
      </w:tblCellMar>
    </w:tblPr>
    <w:tcPr>
      <w:vAlign w:val="center"/>
    </w:tcPr>
  </w:style>
  <w:style w:type="paragraph" w:styleId="BalloonText">
    <w:name w:val="Balloon Text"/>
    <w:basedOn w:val="Normal"/>
    <w:link w:val="BalloonTextChar"/>
    <w:uiPriority w:val="99"/>
    <w:semiHidden/>
    <w:unhideWhenUsed/>
    <w:rsid w:val="007C241A"/>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41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4D42"/>
    <w:rPr>
      <w:sz w:val="16"/>
      <w:szCs w:val="16"/>
    </w:rPr>
  </w:style>
  <w:style w:type="paragraph" w:styleId="CommentText">
    <w:name w:val="annotation text"/>
    <w:basedOn w:val="Normal"/>
    <w:link w:val="CommentTextChar"/>
    <w:uiPriority w:val="99"/>
    <w:semiHidden/>
    <w:unhideWhenUsed/>
    <w:rsid w:val="00C24D42"/>
    <w:rPr>
      <w:sz w:val="20"/>
      <w:szCs w:val="20"/>
    </w:rPr>
  </w:style>
  <w:style w:type="character" w:customStyle="1" w:styleId="CommentTextChar">
    <w:name w:val="Comment Text Char"/>
    <w:basedOn w:val="DefaultParagraphFont"/>
    <w:link w:val="CommentText"/>
    <w:uiPriority w:val="99"/>
    <w:semiHidden/>
    <w:rsid w:val="00C24D42"/>
    <w:rPr>
      <w:sz w:val="20"/>
      <w:szCs w:val="20"/>
    </w:rPr>
  </w:style>
  <w:style w:type="paragraph" w:styleId="CommentSubject">
    <w:name w:val="annotation subject"/>
    <w:basedOn w:val="CommentText"/>
    <w:next w:val="CommentText"/>
    <w:link w:val="CommentSubjectChar"/>
    <w:uiPriority w:val="99"/>
    <w:semiHidden/>
    <w:unhideWhenUsed/>
    <w:rsid w:val="00C24D42"/>
    <w:rPr>
      <w:b/>
      <w:bCs/>
    </w:rPr>
  </w:style>
  <w:style w:type="character" w:customStyle="1" w:styleId="CommentSubjectChar">
    <w:name w:val="Comment Subject Char"/>
    <w:basedOn w:val="CommentTextChar"/>
    <w:link w:val="CommentSubject"/>
    <w:uiPriority w:val="99"/>
    <w:semiHidden/>
    <w:rsid w:val="00C24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Christenson</dc:creator>
  <cp:lastModifiedBy>Gabrielle Hall</cp:lastModifiedBy>
  <cp:revision>2</cp:revision>
  <dcterms:created xsi:type="dcterms:W3CDTF">2020-02-20T20:36:00Z</dcterms:created>
  <dcterms:modified xsi:type="dcterms:W3CDTF">2020-02-20T20:36:00Z</dcterms:modified>
</cp:coreProperties>
</file>